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F4988" w14:textId="46362C79" w:rsidR="00ED5336" w:rsidRPr="00F4566D" w:rsidRDefault="003810FC" w:rsidP="00584CEF">
      <w:pPr>
        <w:spacing w:after="240"/>
        <w:ind w:left="-426"/>
        <w:rPr>
          <w:rFonts w:ascii="Gill Sans MT" w:hAnsi="Gill Sans MT"/>
          <w:sz w:val="24"/>
          <w:szCs w:val="24"/>
        </w:rPr>
      </w:pPr>
      <w:r>
        <w:rPr>
          <w:noProof/>
        </w:rPr>
        <w:drawing>
          <wp:inline distT="0" distB="0" distL="0" distR="0" wp14:anchorId="5094B3C5" wp14:editId="42032447">
            <wp:extent cx="5760000" cy="1939415"/>
            <wp:effectExtent l="0" t="0" r="0" b="3810"/>
            <wp:docPr id="6" name="Picture 6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193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F0BF15" w14:textId="37E971B9" w:rsidR="00181933" w:rsidRPr="00ED5336" w:rsidRDefault="00ED5336" w:rsidP="00584CEF">
      <w:pPr>
        <w:spacing w:after="240"/>
        <w:ind w:left="-426"/>
        <w:rPr>
          <w:rFonts w:ascii="Gill Sans MT" w:hAnsi="Gill Sans MT"/>
          <w:b/>
          <w:bCs/>
          <w:sz w:val="32"/>
          <w:szCs w:val="32"/>
        </w:rPr>
      </w:pPr>
      <w:r w:rsidRPr="00F4566D">
        <w:rPr>
          <w:rFonts w:ascii="Gill Sans MT" w:hAnsi="Gill Sans MT"/>
          <w:b/>
          <w:bCs/>
          <w:sz w:val="32"/>
          <w:szCs w:val="32"/>
        </w:rPr>
        <w:t xml:space="preserve">SEND Indicators: </w:t>
      </w:r>
      <w:r>
        <w:rPr>
          <w:rFonts w:ascii="Gill Sans MT" w:hAnsi="Gill Sans MT"/>
          <w:b/>
          <w:bCs/>
          <w:sz w:val="32"/>
          <w:szCs w:val="32"/>
        </w:rPr>
        <w:t>Physical Needs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3"/>
        <w:gridCol w:w="911"/>
        <w:gridCol w:w="911"/>
        <w:gridCol w:w="911"/>
        <w:gridCol w:w="911"/>
      </w:tblGrid>
      <w:tr w:rsidR="00181933" w:rsidRPr="00ED5336" w14:paraId="25FFA3B8" w14:textId="77777777" w:rsidTr="00E4107C">
        <w:trPr>
          <w:trHeight w:val="1592"/>
        </w:trPr>
        <w:tc>
          <w:tcPr>
            <w:tcW w:w="6629" w:type="dxa"/>
            <w:shd w:val="clear" w:color="auto" w:fill="FBD4B4" w:themeFill="accent6" w:themeFillTint="66"/>
          </w:tcPr>
          <w:p w14:paraId="19DF767A" w14:textId="4363797C" w:rsidR="00181933" w:rsidRPr="00ED5336" w:rsidRDefault="00181933" w:rsidP="00ED5336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  <w:r w:rsidRPr="00ED5336">
              <w:rPr>
                <w:rFonts w:ascii="Gill Sans MT" w:hAnsi="Gill Sans MT"/>
                <w:sz w:val="24"/>
                <w:szCs w:val="24"/>
              </w:rPr>
              <w:t xml:space="preserve">Enter </w:t>
            </w:r>
            <w:r w:rsidR="00584CEF">
              <w:rPr>
                <w:rFonts w:ascii="Gill Sans MT" w:hAnsi="Gill Sans MT"/>
                <w:sz w:val="24"/>
                <w:szCs w:val="24"/>
              </w:rPr>
              <w:t xml:space="preserve">the </w:t>
            </w:r>
            <w:r w:rsidRPr="00ED5336">
              <w:rPr>
                <w:rFonts w:ascii="Gill Sans MT" w:hAnsi="Gill Sans MT"/>
                <w:sz w:val="24"/>
                <w:szCs w:val="24"/>
              </w:rPr>
              <w:t xml:space="preserve">date (mm/yy) for </w:t>
            </w:r>
            <w:r w:rsidRPr="00ED5336">
              <w:rPr>
                <w:rFonts w:ascii="Gill Sans MT" w:hAnsi="Gill Sans MT"/>
                <w:b/>
                <w:sz w:val="24"/>
                <w:szCs w:val="24"/>
              </w:rPr>
              <w:t>Frequent</w:t>
            </w:r>
            <w:r w:rsidRPr="00ED5336">
              <w:rPr>
                <w:rFonts w:ascii="Gill Sans MT" w:hAnsi="Gill Sans MT"/>
                <w:sz w:val="24"/>
                <w:szCs w:val="24"/>
              </w:rPr>
              <w:t xml:space="preserve">, </w:t>
            </w:r>
            <w:r w:rsidRPr="00ED5336">
              <w:rPr>
                <w:rFonts w:ascii="Gill Sans MT" w:hAnsi="Gill Sans MT"/>
                <w:b/>
                <w:sz w:val="24"/>
                <w:szCs w:val="24"/>
              </w:rPr>
              <w:t>Occasional</w:t>
            </w:r>
            <w:r w:rsidRPr="00ED5336">
              <w:rPr>
                <w:rFonts w:ascii="Gill Sans MT" w:hAnsi="Gill Sans MT"/>
                <w:sz w:val="24"/>
                <w:szCs w:val="24"/>
              </w:rPr>
              <w:t xml:space="preserve"> or </w:t>
            </w:r>
            <w:r w:rsidRPr="00ED5336">
              <w:rPr>
                <w:rFonts w:ascii="Gill Sans MT" w:hAnsi="Gill Sans MT"/>
                <w:b/>
                <w:sz w:val="24"/>
                <w:szCs w:val="24"/>
              </w:rPr>
              <w:t>Rare/Never</w:t>
            </w:r>
            <w:r w:rsidRPr="00ED5336">
              <w:rPr>
                <w:rFonts w:ascii="Gill Sans MT" w:hAnsi="Gill Sans MT"/>
                <w:sz w:val="24"/>
                <w:szCs w:val="24"/>
              </w:rPr>
              <w:t xml:space="preserve"> to </w:t>
            </w:r>
            <w:proofErr w:type="gramStart"/>
            <w:r w:rsidRPr="00ED5336">
              <w:rPr>
                <w:rFonts w:ascii="Gill Sans MT" w:hAnsi="Gill Sans MT"/>
                <w:sz w:val="24"/>
                <w:szCs w:val="24"/>
              </w:rPr>
              <w:t>indicate</w:t>
            </w:r>
            <w:proofErr w:type="gramEnd"/>
            <w:r w:rsidRPr="00ED5336">
              <w:rPr>
                <w:rFonts w:ascii="Gill Sans MT" w:hAnsi="Gill Sans MT"/>
                <w:sz w:val="24"/>
                <w:szCs w:val="24"/>
              </w:rPr>
              <w:t xml:space="preserve"> </w:t>
            </w:r>
            <w:r w:rsidR="00584CEF">
              <w:rPr>
                <w:rFonts w:ascii="Gill Sans MT" w:hAnsi="Gill Sans MT"/>
                <w:sz w:val="24"/>
                <w:szCs w:val="24"/>
              </w:rPr>
              <w:t xml:space="preserve">the </w:t>
            </w:r>
            <w:r w:rsidRPr="00ED5336">
              <w:rPr>
                <w:rFonts w:ascii="Gill Sans MT" w:hAnsi="Gill Sans MT"/>
                <w:sz w:val="24"/>
                <w:szCs w:val="24"/>
              </w:rPr>
              <w:t>frequency of support</w:t>
            </w:r>
          </w:p>
          <w:p w14:paraId="2CD0E4BD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  <w:r w:rsidRPr="00ED5336">
              <w:rPr>
                <w:rFonts w:ascii="Gill Sans MT" w:hAnsi="Gill Sans MT"/>
                <w:sz w:val="24"/>
                <w:szCs w:val="24"/>
              </w:rPr>
              <w:t xml:space="preserve">Date </w:t>
            </w:r>
            <w:r w:rsidRPr="00ED5336">
              <w:rPr>
                <w:rFonts w:ascii="Gill Sans MT" w:hAnsi="Gill Sans MT"/>
                <w:b/>
                <w:sz w:val="24"/>
                <w:szCs w:val="24"/>
              </w:rPr>
              <w:t>Specialist</w:t>
            </w:r>
            <w:r w:rsidRPr="00ED5336">
              <w:rPr>
                <w:rFonts w:ascii="Gill Sans MT" w:hAnsi="Gill Sans MT"/>
                <w:sz w:val="24"/>
                <w:szCs w:val="24"/>
              </w:rPr>
              <w:t xml:space="preserve"> when internal or external specialist advice is in place</w:t>
            </w:r>
          </w:p>
          <w:p w14:paraId="64E3E5E6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FBD4B4" w:themeFill="accent6" w:themeFillTint="66"/>
            <w:textDirection w:val="btLr"/>
          </w:tcPr>
          <w:p w14:paraId="15F78E16" w14:textId="77777777" w:rsidR="00181933" w:rsidRPr="00ED5336" w:rsidRDefault="00181933" w:rsidP="00ED5336">
            <w:pPr>
              <w:spacing w:before="120" w:after="240"/>
              <w:ind w:left="113" w:right="113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ED5336">
              <w:rPr>
                <w:rFonts w:ascii="Gill Sans MT" w:hAnsi="Gill Sans MT"/>
                <w:b/>
                <w:sz w:val="24"/>
                <w:szCs w:val="24"/>
              </w:rPr>
              <w:t>Rare/Never</w:t>
            </w:r>
          </w:p>
        </w:tc>
        <w:tc>
          <w:tcPr>
            <w:tcW w:w="653" w:type="dxa"/>
            <w:shd w:val="clear" w:color="auto" w:fill="FBD4B4" w:themeFill="accent6" w:themeFillTint="66"/>
            <w:textDirection w:val="btLr"/>
          </w:tcPr>
          <w:p w14:paraId="55129A30" w14:textId="77777777" w:rsidR="00181933" w:rsidRPr="00ED5336" w:rsidRDefault="00181933" w:rsidP="00ED5336">
            <w:pPr>
              <w:spacing w:before="120" w:after="240"/>
              <w:ind w:left="113" w:right="113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ED5336">
              <w:rPr>
                <w:rFonts w:ascii="Gill Sans MT" w:hAnsi="Gill Sans MT"/>
                <w:b/>
                <w:sz w:val="24"/>
                <w:szCs w:val="24"/>
              </w:rPr>
              <w:t>Occasional</w:t>
            </w:r>
          </w:p>
        </w:tc>
        <w:tc>
          <w:tcPr>
            <w:tcW w:w="653" w:type="dxa"/>
            <w:shd w:val="clear" w:color="auto" w:fill="FBD4B4" w:themeFill="accent6" w:themeFillTint="66"/>
            <w:textDirection w:val="btLr"/>
          </w:tcPr>
          <w:p w14:paraId="45B2061E" w14:textId="77777777" w:rsidR="00181933" w:rsidRPr="00ED5336" w:rsidRDefault="00181933" w:rsidP="00ED5336">
            <w:pPr>
              <w:spacing w:before="120" w:after="240"/>
              <w:ind w:left="113" w:right="113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ED5336">
              <w:rPr>
                <w:rFonts w:ascii="Gill Sans MT" w:hAnsi="Gill Sans MT"/>
                <w:b/>
                <w:sz w:val="24"/>
                <w:szCs w:val="24"/>
              </w:rPr>
              <w:t>Frequently</w:t>
            </w:r>
          </w:p>
        </w:tc>
        <w:tc>
          <w:tcPr>
            <w:tcW w:w="654" w:type="dxa"/>
            <w:shd w:val="clear" w:color="auto" w:fill="FBD4B4" w:themeFill="accent6" w:themeFillTint="66"/>
            <w:textDirection w:val="btLr"/>
          </w:tcPr>
          <w:p w14:paraId="59A18F34" w14:textId="77777777" w:rsidR="00181933" w:rsidRPr="00ED5336" w:rsidRDefault="00181933" w:rsidP="00ED5336">
            <w:pPr>
              <w:spacing w:before="120" w:after="240"/>
              <w:ind w:left="113" w:right="113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ED5336">
              <w:rPr>
                <w:rFonts w:ascii="Gill Sans MT" w:hAnsi="Gill Sans MT"/>
                <w:b/>
                <w:sz w:val="24"/>
                <w:szCs w:val="24"/>
              </w:rPr>
              <w:t>Specialist</w:t>
            </w:r>
          </w:p>
        </w:tc>
      </w:tr>
      <w:tr w:rsidR="00181933" w:rsidRPr="00ED5336" w14:paraId="25886AB2" w14:textId="77777777" w:rsidTr="00E4107C">
        <w:tc>
          <w:tcPr>
            <w:tcW w:w="9242" w:type="dxa"/>
            <w:gridSpan w:val="5"/>
            <w:shd w:val="clear" w:color="auto" w:fill="FBD4B4" w:themeFill="accent6" w:themeFillTint="66"/>
          </w:tcPr>
          <w:p w14:paraId="5B389DE9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  <w:r w:rsidRPr="00ED5336">
              <w:rPr>
                <w:rFonts w:ascii="Gill Sans MT" w:hAnsi="Gill Sans MT"/>
                <w:b/>
                <w:sz w:val="24"/>
                <w:szCs w:val="24"/>
              </w:rPr>
              <w:t>Fine motor skill development</w:t>
            </w:r>
          </w:p>
          <w:p w14:paraId="260EEC35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i/>
                <w:sz w:val="24"/>
                <w:szCs w:val="24"/>
              </w:rPr>
            </w:pPr>
            <w:r w:rsidRPr="00ED5336">
              <w:rPr>
                <w:rFonts w:ascii="Gill Sans MT" w:hAnsi="Gill Sans MT"/>
                <w:i/>
                <w:sz w:val="24"/>
                <w:szCs w:val="24"/>
              </w:rPr>
              <w:t>The pupil requires support to…</w:t>
            </w:r>
          </w:p>
        </w:tc>
      </w:tr>
      <w:tr w:rsidR="00181933" w:rsidRPr="00ED5336" w14:paraId="6243DF74" w14:textId="77777777" w:rsidTr="00E4107C">
        <w:tc>
          <w:tcPr>
            <w:tcW w:w="6629" w:type="dxa"/>
          </w:tcPr>
          <w:p w14:paraId="7D720667" w14:textId="538A16B2" w:rsidR="00181933" w:rsidRPr="00ED5336" w:rsidRDefault="00181933" w:rsidP="00ED5336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  <w:r w:rsidRPr="00ED5336">
              <w:rPr>
                <w:rFonts w:ascii="Gill Sans MT" w:hAnsi="Gill Sans MT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92CC15" wp14:editId="14AC0717">
                      <wp:simplePos x="0" y="0"/>
                      <wp:positionH relativeFrom="column">
                        <wp:posOffset>1998345</wp:posOffset>
                      </wp:positionH>
                      <wp:positionV relativeFrom="paragraph">
                        <wp:posOffset>589915</wp:posOffset>
                      </wp:positionV>
                      <wp:extent cx="228600" cy="12700"/>
                      <wp:effectExtent l="0" t="0" r="19050" b="25400"/>
                      <wp:wrapNone/>
                      <wp:docPr id="86" name="Straight Connector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8600" cy="127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D1E545" id="Straight Connector 8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35pt,46.45pt" to="175.35pt,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" strokecolor="black [3213]"/>
                  </w:pict>
                </mc:Fallback>
              </mc:AlternateContent>
            </w:r>
            <w:r w:rsidRPr="00ED5336">
              <w:rPr>
                <w:rFonts w:ascii="Gill Sans MT" w:hAnsi="Gill Sans MT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98BF72" wp14:editId="4CF533D5">
                      <wp:simplePos x="0" y="0"/>
                      <wp:positionH relativeFrom="column">
                        <wp:posOffset>1839595</wp:posOffset>
                      </wp:positionH>
                      <wp:positionV relativeFrom="paragraph">
                        <wp:posOffset>513715</wp:posOffset>
                      </wp:positionV>
                      <wp:extent cx="0" cy="177800"/>
                      <wp:effectExtent l="0" t="0" r="19050" b="12700"/>
                      <wp:wrapNone/>
                      <wp:docPr id="87" name="Straight Connector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1778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4B5253" id="Straight Connector 87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85pt,40.45pt" to="144.85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" strokecolor="black [3213]"/>
                  </w:pict>
                </mc:Fallback>
              </mc:AlternateContent>
            </w:r>
            <w:r w:rsidRPr="00ED5336">
              <w:rPr>
                <w:rFonts w:ascii="Gill Sans MT" w:hAnsi="Gill Sans MT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D24DCA" wp14:editId="1FFF2F4D">
                      <wp:simplePos x="0" y="0"/>
                      <wp:positionH relativeFrom="column">
                        <wp:posOffset>1547495</wp:posOffset>
                      </wp:positionH>
                      <wp:positionV relativeFrom="paragraph">
                        <wp:posOffset>551815</wp:posOffset>
                      </wp:positionV>
                      <wp:extent cx="120650" cy="133350"/>
                      <wp:effectExtent l="0" t="0" r="12700" b="19050"/>
                      <wp:wrapNone/>
                      <wp:docPr id="192" name="Oval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2065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229530" id="Oval 192" o:spid="_x0000_s1026" style="position:absolute;margin-left:121.85pt;margin-top:43.45pt;width:9.5pt;height:10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" fillcolor="white [3212]" strokecolor="black [3213]" strokeweight="2pt"/>
                  </w:pict>
                </mc:Fallback>
              </mc:AlternateContent>
            </w:r>
            <w:r w:rsidRPr="00ED5336">
              <w:rPr>
                <w:rFonts w:ascii="Gill Sans MT" w:hAnsi="Gill Sans MT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C66CA0" wp14:editId="2641ECD3">
                      <wp:simplePos x="0" y="0"/>
                      <wp:positionH relativeFrom="column">
                        <wp:posOffset>1150620</wp:posOffset>
                      </wp:positionH>
                      <wp:positionV relativeFrom="paragraph">
                        <wp:posOffset>572135</wp:posOffset>
                      </wp:positionV>
                      <wp:extent cx="271145" cy="107950"/>
                      <wp:effectExtent l="0" t="0" r="14605" b="25400"/>
                      <wp:wrapNone/>
                      <wp:docPr id="84" name="Isosceles Triangle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71145" cy="107950"/>
                              </a:xfrm>
                              <a:prstGeom prst="triangl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0D41A8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84" o:spid="_x0000_s1026" type="#_x0000_t5" style="position:absolute;margin-left:90.6pt;margin-top:45.05pt;width:21.35pt;height:8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" fillcolor="white [3201]" strokecolor="black [3213]"/>
                  </w:pict>
                </mc:Fallback>
              </mc:AlternateContent>
            </w:r>
            <w:r w:rsidRPr="00ED5336">
              <w:rPr>
                <w:rFonts w:ascii="Gill Sans MT" w:hAnsi="Gill Sans MT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27250E" wp14:editId="5AC57216">
                      <wp:simplePos x="0" y="0"/>
                      <wp:positionH relativeFrom="column">
                        <wp:posOffset>931545</wp:posOffset>
                      </wp:positionH>
                      <wp:positionV relativeFrom="paragraph">
                        <wp:posOffset>591820</wp:posOffset>
                      </wp:positionV>
                      <wp:extent cx="133350" cy="66675"/>
                      <wp:effectExtent l="0" t="0" r="19050" b="28575"/>
                      <wp:wrapNone/>
                      <wp:docPr id="83" name="Rectangle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33350" cy="66675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30B86C" id="Rectangle 83" o:spid="_x0000_s1026" style="position:absolute;margin-left:73.35pt;margin-top:46.6pt;width:10.5pt;height:5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" fillcolor="white [3201]" strokecolor="black [3213]"/>
                  </w:pict>
                </mc:Fallback>
              </mc:AlternateContent>
            </w:r>
            <w:r w:rsidRPr="00ED5336">
              <w:rPr>
                <w:rFonts w:ascii="Gill Sans MT" w:hAnsi="Gill Sans MT"/>
                <w:sz w:val="24"/>
                <w:szCs w:val="24"/>
              </w:rPr>
              <w:t xml:space="preserve">display pre-writing skills required prior to beginning formal handwriting </w:t>
            </w:r>
            <w:r w:rsidR="00584CEF">
              <w:rPr>
                <w:rFonts w:ascii="Gill Sans MT" w:hAnsi="Gill Sans MT"/>
                <w:sz w:val="24"/>
                <w:szCs w:val="24"/>
              </w:rPr>
              <w:t>for example</w:t>
            </w:r>
            <w:r w:rsidRPr="00ED5336">
              <w:rPr>
                <w:rFonts w:ascii="Gill Sans MT" w:hAnsi="Gill Sans MT"/>
                <w:sz w:val="24"/>
                <w:szCs w:val="24"/>
              </w:rPr>
              <w:t xml:space="preserve">                      </w:t>
            </w:r>
            <w:r w:rsidRPr="00ED5336">
              <w:rPr>
                <w:rFonts w:ascii="Gill Sans MT" w:hAnsi="Gill Sans MT"/>
                <w:b/>
                <w:sz w:val="24"/>
                <w:szCs w:val="24"/>
              </w:rPr>
              <w:t>+</w:t>
            </w:r>
            <w:r w:rsidRPr="00ED5336">
              <w:rPr>
                <w:rFonts w:ascii="Gill Sans MT" w:hAnsi="Gill Sans MT"/>
                <w:sz w:val="24"/>
                <w:szCs w:val="24"/>
              </w:rPr>
              <w:t xml:space="preserve"> </w:t>
            </w:r>
            <w:r w:rsidRPr="00ED5336">
              <w:rPr>
                <w:rFonts w:ascii="Gill Sans MT" w:hAnsi="Gill Sans MT"/>
                <w:b/>
                <w:sz w:val="24"/>
                <w:szCs w:val="24"/>
              </w:rPr>
              <w:t>\</w:t>
            </w:r>
            <w:r w:rsidRPr="00ED5336">
              <w:rPr>
                <w:rFonts w:ascii="Gill Sans MT" w:hAnsi="Gill Sans MT"/>
                <w:sz w:val="24"/>
                <w:szCs w:val="24"/>
              </w:rPr>
              <w:t xml:space="preserve">        </w:t>
            </w:r>
            <w:r w:rsidRPr="00ED5336">
              <w:rPr>
                <w:rFonts w:ascii="Gill Sans MT" w:hAnsi="Gill Sans MT"/>
                <w:b/>
                <w:sz w:val="24"/>
                <w:szCs w:val="24"/>
              </w:rPr>
              <w:t>/</w:t>
            </w:r>
            <w:r w:rsidRPr="00ED5336">
              <w:rPr>
                <w:rFonts w:ascii="Gill Sans MT" w:hAnsi="Gill Sans MT"/>
                <w:sz w:val="24"/>
                <w:szCs w:val="24"/>
              </w:rPr>
              <w:t xml:space="preserve">  X  </w:t>
            </w:r>
          </w:p>
        </w:tc>
        <w:tc>
          <w:tcPr>
            <w:tcW w:w="653" w:type="dxa"/>
          </w:tcPr>
          <w:p w14:paraId="1A6C9229" w14:textId="77777777" w:rsidR="00181933" w:rsidRPr="00ED5336" w:rsidRDefault="00181933" w:rsidP="00ED5336">
            <w:pPr>
              <w:spacing w:before="120" w:after="240"/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53" w:type="dxa"/>
          </w:tcPr>
          <w:p w14:paraId="522FE25F" w14:textId="77777777" w:rsidR="00181933" w:rsidRPr="00ED5336" w:rsidRDefault="00181933" w:rsidP="00ED5336">
            <w:pPr>
              <w:spacing w:before="120" w:after="240"/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53" w:type="dxa"/>
          </w:tcPr>
          <w:p w14:paraId="120C2830" w14:textId="77777777" w:rsidR="00181933" w:rsidRPr="00ED5336" w:rsidRDefault="00181933" w:rsidP="00ED5336">
            <w:pPr>
              <w:spacing w:before="120" w:after="240"/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54" w:type="dxa"/>
          </w:tcPr>
          <w:p w14:paraId="776E6C76" w14:textId="77777777" w:rsidR="00181933" w:rsidRPr="00ED5336" w:rsidRDefault="00181933" w:rsidP="00ED5336">
            <w:pPr>
              <w:spacing w:before="120" w:after="240"/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181933" w:rsidRPr="00ED5336" w14:paraId="663D450F" w14:textId="77777777" w:rsidTr="00E4107C">
        <w:tc>
          <w:tcPr>
            <w:tcW w:w="6629" w:type="dxa"/>
          </w:tcPr>
          <w:p w14:paraId="60E05741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  <w:r w:rsidRPr="00ED5336">
              <w:rPr>
                <w:rFonts w:ascii="Gill Sans MT" w:hAnsi="Gill Sans MT"/>
                <w:sz w:val="24"/>
                <w:szCs w:val="24"/>
              </w:rPr>
              <w:t xml:space="preserve">write words with a pen or pencil </w:t>
            </w:r>
          </w:p>
        </w:tc>
        <w:tc>
          <w:tcPr>
            <w:tcW w:w="653" w:type="dxa"/>
          </w:tcPr>
          <w:p w14:paraId="19804AF5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14:paraId="69C85385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14:paraId="45391033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654" w:type="dxa"/>
          </w:tcPr>
          <w:p w14:paraId="392F4A2C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</w:tr>
      <w:tr w:rsidR="00181933" w:rsidRPr="00ED5336" w14:paraId="7592C96C" w14:textId="77777777" w:rsidTr="00E4107C">
        <w:tc>
          <w:tcPr>
            <w:tcW w:w="6629" w:type="dxa"/>
          </w:tcPr>
          <w:p w14:paraId="578F50CD" w14:textId="179F487E" w:rsidR="00181933" w:rsidRPr="00ED5336" w:rsidRDefault="00181933" w:rsidP="00ED5336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  <w:r w:rsidRPr="00ED5336">
              <w:rPr>
                <w:rFonts w:ascii="Gill Sans MT" w:hAnsi="Gill Sans MT"/>
                <w:sz w:val="24"/>
                <w:szCs w:val="24"/>
              </w:rPr>
              <w:t xml:space="preserve">type words by using an ordinary keyboard </w:t>
            </w:r>
            <w:r w:rsidR="00584CEF">
              <w:rPr>
                <w:rFonts w:ascii="Gill Sans MT" w:hAnsi="Gill Sans MT"/>
                <w:sz w:val="24"/>
                <w:szCs w:val="24"/>
              </w:rPr>
              <w:t>for example</w:t>
            </w:r>
            <w:r w:rsidRPr="00ED5336">
              <w:rPr>
                <w:rFonts w:ascii="Gill Sans MT" w:hAnsi="Gill Sans MT"/>
                <w:sz w:val="24"/>
                <w:szCs w:val="24"/>
              </w:rPr>
              <w:t xml:space="preserve"> limited dexterity to access the keys</w:t>
            </w:r>
          </w:p>
        </w:tc>
        <w:tc>
          <w:tcPr>
            <w:tcW w:w="653" w:type="dxa"/>
          </w:tcPr>
          <w:p w14:paraId="301BA815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14:paraId="300BFEC7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14:paraId="5739E744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654" w:type="dxa"/>
          </w:tcPr>
          <w:p w14:paraId="636A06C6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</w:tr>
      <w:tr w:rsidR="00181933" w:rsidRPr="00ED5336" w14:paraId="102A3E47" w14:textId="77777777" w:rsidTr="00E4107C">
        <w:tc>
          <w:tcPr>
            <w:tcW w:w="6629" w:type="dxa"/>
          </w:tcPr>
          <w:p w14:paraId="1B4618DE" w14:textId="5A3858F2" w:rsidR="00181933" w:rsidRPr="00ED5336" w:rsidRDefault="00181933" w:rsidP="00ED5336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  <w:r w:rsidRPr="00ED5336">
              <w:rPr>
                <w:rFonts w:ascii="Gill Sans MT" w:hAnsi="Gill Sans MT"/>
                <w:sz w:val="24"/>
                <w:szCs w:val="24"/>
              </w:rPr>
              <w:t>control the mouse using a standard mouse or glide</w:t>
            </w:r>
            <w:r w:rsidR="00584CEF">
              <w:rPr>
                <w:rFonts w:ascii="Gill Sans MT" w:hAnsi="Gill Sans MT"/>
                <w:sz w:val="24"/>
                <w:szCs w:val="24"/>
              </w:rPr>
              <w:t xml:space="preserve"> </w:t>
            </w:r>
            <w:r w:rsidRPr="00ED5336">
              <w:rPr>
                <w:rFonts w:ascii="Gill Sans MT" w:hAnsi="Gill Sans MT"/>
                <w:sz w:val="24"/>
                <w:szCs w:val="24"/>
              </w:rPr>
              <w:t>pad</w:t>
            </w:r>
          </w:p>
        </w:tc>
        <w:tc>
          <w:tcPr>
            <w:tcW w:w="653" w:type="dxa"/>
          </w:tcPr>
          <w:p w14:paraId="6B34AE06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14:paraId="5F0510EB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14:paraId="6066E135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654" w:type="dxa"/>
          </w:tcPr>
          <w:p w14:paraId="65DAA649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</w:tr>
      <w:tr w:rsidR="00181933" w:rsidRPr="00ED5336" w14:paraId="328CD742" w14:textId="77777777" w:rsidTr="00E4107C">
        <w:tc>
          <w:tcPr>
            <w:tcW w:w="6629" w:type="dxa"/>
          </w:tcPr>
          <w:p w14:paraId="3FA3D1A8" w14:textId="0606E255" w:rsidR="00181933" w:rsidRPr="00ED5336" w:rsidRDefault="00181933" w:rsidP="00ED5336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  <w:r w:rsidRPr="00ED5336">
              <w:rPr>
                <w:rFonts w:ascii="Gill Sans MT" w:hAnsi="Gill Sans MT"/>
                <w:sz w:val="24"/>
                <w:szCs w:val="24"/>
              </w:rPr>
              <w:t xml:space="preserve">manipulate tools </w:t>
            </w:r>
            <w:r w:rsidR="00584CEF">
              <w:rPr>
                <w:rFonts w:ascii="Gill Sans MT" w:hAnsi="Gill Sans MT"/>
                <w:sz w:val="24"/>
                <w:szCs w:val="24"/>
              </w:rPr>
              <w:t>for example</w:t>
            </w:r>
            <w:r w:rsidRPr="00ED5336">
              <w:rPr>
                <w:rFonts w:ascii="Gill Sans MT" w:hAnsi="Gill Sans MT"/>
                <w:sz w:val="24"/>
                <w:szCs w:val="24"/>
              </w:rPr>
              <w:t xml:space="preserve"> scissors, rulers, mathematical equipment, construction equipment</w:t>
            </w:r>
          </w:p>
        </w:tc>
        <w:tc>
          <w:tcPr>
            <w:tcW w:w="653" w:type="dxa"/>
          </w:tcPr>
          <w:p w14:paraId="0AAEE5CA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14:paraId="72B21BFE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14:paraId="35E8E685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654" w:type="dxa"/>
          </w:tcPr>
          <w:p w14:paraId="42E050E9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</w:tr>
      <w:tr w:rsidR="00181933" w:rsidRPr="00ED5336" w14:paraId="06A44E26" w14:textId="77777777" w:rsidTr="00E4107C">
        <w:tc>
          <w:tcPr>
            <w:tcW w:w="6629" w:type="dxa"/>
          </w:tcPr>
          <w:p w14:paraId="602AC5EF" w14:textId="2ADA3878" w:rsidR="00181933" w:rsidRPr="00ED5336" w:rsidRDefault="00181933" w:rsidP="00ED5336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  <w:r w:rsidRPr="00ED5336">
              <w:rPr>
                <w:rFonts w:ascii="Gill Sans MT" w:hAnsi="Gill Sans MT"/>
                <w:sz w:val="24"/>
                <w:szCs w:val="24"/>
              </w:rPr>
              <w:lastRenderedPageBreak/>
              <w:t>manage two</w:t>
            </w:r>
            <w:r w:rsidR="00584CEF">
              <w:rPr>
                <w:rFonts w:ascii="Gill Sans MT" w:hAnsi="Gill Sans MT"/>
                <w:sz w:val="24"/>
                <w:szCs w:val="24"/>
              </w:rPr>
              <w:t>-</w:t>
            </w:r>
            <w:r w:rsidRPr="00ED5336">
              <w:rPr>
                <w:rFonts w:ascii="Gill Sans MT" w:hAnsi="Gill Sans MT"/>
                <w:sz w:val="24"/>
                <w:szCs w:val="24"/>
              </w:rPr>
              <w:t xml:space="preserve">handed tasks </w:t>
            </w:r>
            <w:r w:rsidR="00584CEF">
              <w:rPr>
                <w:rFonts w:ascii="Gill Sans MT" w:hAnsi="Gill Sans MT"/>
                <w:sz w:val="24"/>
                <w:szCs w:val="24"/>
              </w:rPr>
              <w:t>for example</w:t>
            </w:r>
            <w:r w:rsidRPr="00ED5336">
              <w:rPr>
                <w:rFonts w:ascii="Gill Sans MT" w:hAnsi="Gill Sans MT"/>
                <w:sz w:val="24"/>
                <w:szCs w:val="24"/>
              </w:rPr>
              <w:t xml:space="preserve"> holding a book and turning a page, cutting with scissors, using a knife and fork, doing up buttons</w:t>
            </w:r>
          </w:p>
        </w:tc>
        <w:tc>
          <w:tcPr>
            <w:tcW w:w="653" w:type="dxa"/>
          </w:tcPr>
          <w:p w14:paraId="63F83C30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53" w:type="dxa"/>
          </w:tcPr>
          <w:p w14:paraId="4529D986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53" w:type="dxa"/>
          </w:tcPr>
          <w:p w14:paraId="718ACC95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54" w:type="dxa"/>
          </w:tcPr>
          <w:p w14:paraId="74D76756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181933" w:rsidRPr="00ED5336" w14:paraId="46E893AB" w14:textId="77777777" w:rsidTr="00E4107C">
        <w:tc>
          <w:tcPr>
            <w:tcW w:w="6629" w:type="dxa"/>
          </w:tcPr>
          <w:p w14:paraId="6856BDAD" w14:textId="10C256D4" w:rsidR="00181933" w:rsidRPr="00ED5336" w:rsidRDefault="00181933" w:rsidP="00ED5336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  <w:r w:rsidRPr="00ED5336">
              <w:rPr>
                <w:rFonts w:ascii="Gill Sans MT" w:hAnsi="Gill Sans MT"/>
                <w:sz w:val="24"/>
                <w:szCs w:val="24"/>
              </w:rPr>
              <w:t xml:space="preserve">complete tasks of daily living </w:t>
            </w:r>
            <w:r w:rsidR="00584CEF">
              <w:rPr>
                <w:rFonts w:ascii="Gill Sans MT" w:hAnsi="Gill Sans MT"/>
                <w:sz w:val="24"/>
                <w:szCs w:val="24"/>
              </w:rPr>
              <w:t>for example</w:t>
            </w:r>
            <w:r w:rsidRPr="00ED5336">
              <w:rPr>
                <w:rFonts w:ascii="Gill Sans MT" w:hAnsi="Gill Sans MT"/>
                <w:sz w:val="24"/>
                <w:szCs w:val="24"/>
              </w:rPr>
              <w:t xml:space="preserve"> dressing, wiping their face, eating</w:t>
            </w:r>
          </w:p>
        </w:tc>
        <w:tc>
          <w:tcPr>
            <w:tcW w:w="653" w:type="dxa"/>
          </w:tcPr>
          <w:p w14:paraId="62B786B0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14:paraId="35B6FCE8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14:paraId="48112A7F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654" w:type="dxa"/>
          </w:tcPr>
          <w:p w14:paraId="55981849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</w:tr>
      <w:tr w:rsidR="00181933" w:rsidRPr="00ED5336" w14:paraId="1BF7E6E9" w14:textId="77777777" w:rsidTr="00E4107C">
        <w:tc>
          <w:tcPr>
            <w:tcW w:w="6629" w:type="dxa"/>
          </w:tcPr>
          <w:p w14:paraId="6375D738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  <w:r w:rsidRPr="00ED5336">
              <w:rPr>
                <w:rFonts w:ascii="Gill Sans MT" w:hAnsi="Gill Sans MT"/>
                <w:sz w:val="24"/>
                <w:szCs w:val="24"/>
              </w:rPr>
              <w:t>complete tasks that they used to be able to do because their fine motor skills are deteriorating</w:t>
            </w:r>
          </w:p>
        </w:tc>
        <w:tc>
          <w:tcPr>
            <w:tcW w:w="653" w:type="dxa"/>
          </w:tcPr>
          <w:p w14:paraId="3ACE5FDA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14:paraId="1A40063D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14:paraId="253C160C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654" w:type="dxa"/>
          </w:tcPr>
          <w:p w14:paraId="0D269391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</w:tr>
      <w:tr w:rsidR="00181933" w:rsidRPr="00ED5336" w14:paraId="07AF6DAA" w14:textId="77777777" w:rsidTr="00E4107C">
        <w:tc>
          <w:tcPr>
            <w:tcW w:w="6629" w:type="dxa"/>
          </w:tcPr>
          <w:p w14:paraId="10624C31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  <w:r w:rsidRPr="00ED5336">
              <w:rPr>
                <w:rFonts w:ascii="Gill Sans MT" w:hAnsi="Gill Sans MT"/>
                <w:sz w:val="24"/>
                <w:szCs w:val="24"/>
              </w:rPr>
              <w:t>complete tasks as it takes significantly longer than their peers</w:t>
            </w:r>
          </w:p>
        </w:tc>
        <w:tc>
          <w:tcPr>
            <w:tcW w:w="653" w:type="dxa"/>
          </w:tcPr>
          <w:p w14:paraId="2611BB96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53" w:type="dxa"/>
          </w:tcPr>
          <w:p w14:paraId="11561D6C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53" w:type="dxa"/>
          </w:tcPr>
          <w:p w14:paraId="2FB366FE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54" w:type="dxa"/>
          </w:tcPr>
          <w:p w14:paraId="1082DEF1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181933" w:rsidRPr="00ED5336" w14:paraId="519EFCEB" w14:textId="77777777" w:rsidTr="00E4107C">
        <w:tc>
          <w:tcPr>
            <w:tcW w:w="6629" w:type="dxa"/>
          </w:tcPr>
          <w:p w14:paraId="700EC961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  <w:r w:rsidRPr="00ED5336">
              <w:rPr>
                <w:rFonts w:ascii="Gill Sans MT" w:hAnsi="Gill Sans MT"/>
                <w:b/>
                <w:sz w:val="24"/>
                <w:szCs w:val="24"/>
              </w:rPr>
              <w:t>Other:</w:t>
            </w:r>
          </w:p>
        </w:tc>
        <w:tc>
          <w:tcPr>
            <w:tcW w:w="653" w:type="dxa"/>
          </w:tcPr>
          <w:p w14:paraId="0250780B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14:paraId="6419DD64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14:paraId="4F4F234A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654" w:type="dxa"/>
          </w:tcPr>
          <w:p w14:paraId="2A09B62F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</w:tr>
      <w:tr w:rsidR="00181933" w:rsidRPr="00ED5336" w14:paraId="7F9409F2" w14:textId="77777777" w:rsidTr="00E4107C">
        <w:tc>
          <w:tcPr>
            <w:tcW w:w="9242" w:type="dxa"/>
            <w:gridSpan w:val="5"/>
          </w:tcPr>
          <w:p w14:paraId="5B59A706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  <w:r w:rsidRPr="00ED5336">
              <w:rPr>
                <w:rFonts w:ascii="Gill Sans MT" w:hAnsi="Gill Sans MT"/>
                <w:b/>
                <w:sz w:val="24"/>
                <w:szCs w:val="24"/>
              </w:rPr>
              <w:t>Gross motor development</w:t>
            </w:r>
          </w:p>
          <w:p w14:paraId="1969815A" w14:textId="77777777" w:rsidR="00181933" w:rsidRPr="00ED5336" w:rsidRDefault="00181933" w:rsidP="00ED5336">
            <w:pPr>
              <w:tabs>
                <w:tab w:val="left" w:pos="3279"/>
              </w:tabs>
              <w:spacing w:before="120" w:after="240"/>
              <w:rPr>
                <w:rFonts w:ascii="Gill Sans MT" w:hAnsi="Gill Sans MT"/>
                <w:i/>
                <w:sz w:val="24"/>
                <w:szCs w:val="24"/>
              </w:rPr>
            </w:pPr>
            <w:r w:rsidRPr="00ED5336">
              <w:rPr>
                <w:rFonts w:ascii="Gill Sans MT" w:hAnsi="Gill Sans MT"/>
                <w:i/>
                <w:sz w:val="24"/>
                <w:szCs w:val="24"/>
              </w:rPr>
              <w:t>The pupil requires support to…</w:t>
            </w:r>
            <w:r w:rsidRPr="00ED5336">
              <w:rPr>
                <w:rFonts w:ascii="Gill Sans MT" w:hAnsi="Gill Sans MT"/>
                <w:i/>
                <w:sz w:val="24"/>
                <w:szCs w:val="24"/>
              </w:rPr>
              <w:tab/>
            </w:r>
          </w:p>
        </w:tc>
      </w:tr>
      <w:tr w:rsidR="00181933" w:rsidRPr="00ED5336" w14:paraId="1F8F5C5E" w14:textId="77777777" w:rsidTr="00E4107C">
        <w:tc>
          <w:tcPr>
            <w:tcW w:w="6629" w:type="dxa"/>
          </w:tcPr>
          <w:p w14:paraId="6D4E8837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  <w:r w:rsidRPr="00ED5336">
              <w:rPr>
                <w:rFonts w:ascii="Gill Sans MT" w:hAnsi="Gill Sans MT"/>
                <w:sz w:val="24"/>
                <w:szCs w:val="24"/>
              </w:rPr>
              <w:t>maintain sitting balance</w:t>
            </w:r>
          </w:p>
        </w:tc>
        <w:tc>
          <w:tcPr>
            <w:tcW w:w="653" w:type="dxa"/>
          </w:tcPr>
          <w:p w14:paraId="78CC9732" w14:textId="77777777" w:rsidR="00181933" w:rsidRPr="00ED5336" w:rsidRDefault="00181933" w:rsidP="00ED5336">
            <w:pPr>
              <w:spacing w:before="120" w:after="240"/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53" w:type="dxa"/>
          </w:tcPr>
          <w:p w14:paraId="5BD144AF" w14:textId="77777777" w:rsidR="00181933" w:rsidRPr="00ED5336" w:rsidRDefault="00181933" w:rsidP="00ED5336">
            <w:pPr>
              <w:spacing w:before="120" w:after="240"/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53" w:type="dxa"/>
          </w:tcPr>
          <w:p w14:paraId="0644E098" w14:textId="77777777" w:rsidR="00181933" w:rsidRPr="00ED5336" w:rsidRDefault="00181933" w:rsidP="00ED5336">
            <w:pPr>
              <w:spacing w:before="120" w:after="240"/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54" w:type="dxa"/>
          </w:tcPr>
          <w:p w14:paraId="1B68D3BB" w14:textId="77777777" w:rsidR="00181933" w:rsidRPr="00ED5336" w:rsidRDefault="00181933" w:rsidP="00ED5336">
            <w:pPr>
              <w:spacing w:before="120" w:after="240"/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181933" w:rsidRPr="00ED5336" w14:paraId="0B553A2A" w14:textId="77777777" w:rsidTr="00E4107C">
        <w:tc>
          <w:tcPr>
            <w:tcW w:w="6629" w:type="dxa"/>
          </w:tcPr>
          <w:p w14:paraId="59D734CC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  <w:r w:rsidRPr="00ED5336">
              <w:rPr>
                <w:rFonts w:ascii="Gill Sans MT" w:hAnsi="Gill Sans MT"/>
                <w:sz w:val="24"/>
                <w:szCs w:val="24"/>
              </w:rPr>
              <w:t>maintain functional working position in the seat provided</w:t>
            </w:r>
          </w:p>
        </w:tc>
        <w:tc>
          <w:tcPr>
            <w:tcW w:w="653" w:type="dxa"/>
          </w:tcPr>
          <w:p w14:paraId="30116E39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14:paraId="27BE3AB4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14:paraId="47DED57F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654" w:type="dxa"/>
          </w:tcPr>
          <w:p w14:paraId="4AB13543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</w:tr>
      <w:tr w:rsidR="00181933" w:rsidRPr="00ED5336" w14:paraId="0CF414EF" w14:textId="77777777" w:rsidTr="00E4107C">
        <w:tc>
          <w:tcPr>
            <w:tcW w:w="6629" w:type="dxa"/>
          </w:tcPr>
          <w:p w14:paraId="5FA5032C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  <w:r w:rsidRPr="00ED5336">
              <w:rPr>
                <w:rFonts w:ascii="Gill Sans MT" w:hAnsi="Gill Sans MT"/>
                <w:sz w:val="24"/>
                <w:szCs w:val="24"/>
              </w:rPr>
              <w:t>sit still</w:t>
            </w:r>
          </w:p>
        </w:tc>
        <w:tc>
          <w:tcPr>
            <w:tcW w:w="653" w:type="dxa"/>
          </w:tcPr>
          <w:p w14:paraId="58778560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14:paraId="7C449E45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14:paraId="6F78BA92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654" w:type="dxa"/>
          </w:tcPr>
          <w:p w14:paraId="059A5679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</w:tr>
      <w:tr w:rsidR="00181933" w:rsidRPr="00ED5336" w14:paraId="69BD2152" w14:textId="77777777" w:rsidTr="00E4107C">
        <w:tc>
          <w:tcPr>
            <w:tcW w:w="6629" w:type="dxa"/>
          </w:tcPr>
          <w:p w14:paraId="0AD3D86A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  <w:r w:rsidRPr="00ED5336">
              <w:rPr>
                <w:rFonts w:ascii="Gill Sans MT" w:hAnsi="Gill Sans MT"/>
                <w:sz w:val="24"/>
                <w:szCs w:val="24"/>
              </w:rPr>
              <w:t>maintain standing balance</w:t>
            </w:r>
          </w:p>
        </w:tc>
        <w:tc>
          <w:tcPr>
            <w:tcW w:w="653" w:type="dxa"/>
          </w:tcPr>
          <w:p w14:paraId="7C2207D6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14:paraId="409398D3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14:paraId="795AA8B2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654" w:type="dxa"/>
          </w:tcPr>
          <w:p w14:paraId="2606B0E6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</w:tr>
      <w:tr w:rsidR="00181933" w:rsidRPr="00ED5336" w14:paraId="73383900" w14:textId="77777777" w:rsidTr="00E4107C">
        <w:tc>
          <w:tcPr>
            <w:tcW w:w="6629" w:type="dxa"/>
          </w:tcPr>
          <w:p w14:paraId="17B448B8" w14:textId="610B075B" w:rsidR="00181933" w:rsidRPr="00ED5336" w:rsidRDefault="00181933" w:rsidP="00ED5336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  <w:r w:rsidRPr="00ED5336">
              <w:rPr>
                <w:rFonts w:ascii="Gill Sans MT" w:hAnsi="Gill Sans MT"/>
                <w:sz w:val="24"/>
                <w:szCs w:val="24"/>
              </w:rPr>
              <w:t xml:space="preserve">move between equipment </w:t>
            </w:r>
            <w:r w:rsidR="00584CEF">
              <w:rPr>
                <w:rFonts w:ascii="Gill Sans MT" w:hAnsi="Gill Sans MT"/>
                <w:sz w:val="24"/>
                <w:szCs w:val="24"/>
              </w:rPr>
              <w:t>for example</w:t>
            </w:r>
            <w:r w:rsidRPr="00ED5336">
              <w:rPr>
                <w:rFonts w:ascii="Gill Sans MT" w:hAnsi="Gill Sans MT"/>
                <w:sz w:val="24"/>
                <w:szCs w:val="24"/>
              </w:rPr>
              <w:t xml:space="preserve"> chair to standing, chair to </w:t>
            </w:r>
            <w:r w:rsidR="00584CEF">
              <w:rPr>
                <w:rFonts w:ascii="Gill Sans MT" w:hAnsi="Gill Sans MT"/>
                <w:sz w:val="24"/>
                <w:szCs w:val="24"/>
              </w:rPr>
              <w:t xml:space="preserve">the </w:t>
            </w:r>
            <w:r w:rsidRPr="00ED5336">
              <w:rPr>
                <w:rFonts w:ascii="Gill Sans MT" w:hAnsi="Gill Sans MT"/>
                <w:sz w:val="24"/>
                <w:szCs w:val="24"/>
              </w:rPr>
              <w:t>floor</w:t>
            </w:r>
          </w:p>
        </w:tc>
        <w:tc>
          <w:tcPr>
            <w:tcW w:w="653" w:type="dxa"/>
          </w:tcPr>
          <w:p w14:paraId="7A566CF8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14:paraId="609F53C9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14:paraId="5B5E4339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654" w:type="dxa"/>
          </w:tcPr>
          <w:p w14:paraId="4A45CF8D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</w:tr>
      <w:tr w:rsidR="00181933" w:rsidRPr="00ED5336" w14:paraId="71E21E5B" w14:textId="77777777" w:rsidTr="00E4107C">
        <w:tc>
          <w:tcPr>
            <w:tcW w:w="6629" w:type="dxa"/>
          </w:tcPr>
          <w:p w14:paraId="4EEF9A9A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  <w:r w:rsidRPr="00ED5336">
              <w:rPr>
                <w:rFonts w:ascii="Gill Sans MT" w:hAnsi="Gill Sans MT"/>
                <w:sz w:val="24"/>
                <w:szCs w:val="24"/>
              </w:rPr>
              <w:t>walk</w:t>
            </w:r>
          </w:p>
        </w:tc>
        <w:tc>
          <w:tcPr>
            <w:tcW w:w="653" w:type="dxa"/>
          </w:tcPr>
          <w:p w14:paraId="590AEB79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14:paraId="12F85F85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14:paraId="5D752DA2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654" w:type="dxa"/>
          </w:tcPr>
          <w:p w14:paraId="73648228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</w:tr>
      <w:tr w:rsidR="00181933" w:rsidRPr="00ED5336" w14:paraId="752E3682" w14:textId="77777777" w:rsidTr="00E4107C">
        <w:tc>
          <w:tcPr>
            <w:tcW w:w="6629" w:type="dxa"/>
          </w:tcPr>
          <w:p w14:paraId="0AB38392" w14:textId="748AABE0" w:rsidR="00181933" w:rsidRPr="00ED5336" w:rsidRDefault="00181933" w:rsidP="00ED5336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  <w:r w:rsidRPr="00ED5336">
              <w:rPr>
                <w:rFonts w:ascii="Gill Sans MT" w:hAnsi="Gill Sans MT"/>
                <w:sz w:val="24"/>
                <w:szCs w:val="24"/>
              </w:rPr>
              <w:t xml:space="preserve">carry items whilst walking </w:t>
            </w:r>
            <w:r w:rsidR="00584CEF">
              <w:rPr>
                <w:rFonts w:ascii="Gill Sans MT" w:hAnsi="Gill Sans MT"/>
                <w:sz w:val="24"/>
                <w:szCs w:val="24"/>
              </w:rPr>
              <w:t>for example</w:t>
            </w:r>
            <w:r w:rsidRPr="00ED5336">
              <w:rPr>
                <w:rFonts w:ascii="Gill Sans MT" w:hAnsi="Gill Sans MT"/>
                <w:sz w:val="24"/>
                <w:szCs w:val="24"/>
              </w:rPr>
              <w:t xml:space="preserve"> tray at dinner time</w:t>
            </w:r>
          </w:p>
        </w:tc>
        <w:tc>
          <w:tcPr>
            <w:tcW w:w="653" w:type="dxa"/>
          </w:tcPr>
          <w:p w14:paraId="23CB2AEB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53" w:type="dxa"/>
          </w:tcPr>
          <w:p w14:paraId="443A39A9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53" w:type="dxa"/>
          </w:tcPr>
          <w:p w14:paraId="08C2DC65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54" w:type="dxa"/>
          </w:tcPr>
          <w:p w14:paraId="368DB38F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181933" w:rsidRPr="00ED5336" w14:paraId="6B4D56AA" w14:textId="77777777" w:rsidTr="00E4107C">
        <w:tc>
          <w:tcPr>
            <w:tcW w:w="6629" w:type="dxa"/>
          </w:tcPr>
          <w:p w14:paraId="08EE16F6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  <w:r w:rsidRPr="00ED5336">
              <w:rPr>
                <w:rFonts w:ascii="Gill Sans MT" w:hAnsi="Gill Sans MT"/>
                <w:sz w:val="24"/>
                <w:szCs w:val="24"/>
              </w:rPr>
              <w:lastRenderedPageBreak/>
              <w:t>engage with tasks/activities at certain times of the day as physical skills may fluctuate or deteriorate</w:t>
            </w:r>
          </w:p>
        </w:tc>
        <w:tc>
          <w:tcPr>
            <w:tcW w:w="653" w:type="dxa"/>
          </w:tcPr>
          <w:p w14:paraId="30F3870D" w14:textId="77777777" w:rsidR="00181933" w:rsidRPr="00ED5336" w:rsidRDefault="00181933" w:rsidP="00ED5336">
            <w:pPr>
              <w:spacing w:before="120" w:after="240"/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53" w:type="dxa"/>
          </w:tcPr>
          <w:p w14:paraId="0990D398" w14:textId="77777777" w:rsidR="00181933" w:rsidRPr="00ED5336" w:rsidRDefault="00181933" w:rsidP="00ED5336">
            <w:pPr>
              <w:spacing w:before="120" w:after="240"/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53" w:type="dxa"/>
          </w:tcPr>
          <w:p w14:paraId="141227D7" w14:textId="77777777" w:rsidR="00181933" w:rsidRPr="00ED5336" w:rsidRDefault="00181933" w:rsidP="00ED5336">
            <w:pPr>
              <w:spacing w:before="120" w:after="240"/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54" w:type="dxa"/>
          </w:tcPr>
          <w:p w14:paraId="178F30BC" w14:textId="77777777" w:rsidR="00181933" w:rsidRPr="00ED5336" w:rsidRDefault="00181933" w:rsidP="00ED5336">
            <w:pPr>
              <w:spacing w:before="120" w:after="240"/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181933" w:rsidRPr="00ED5336" w14:paraId="79C56F87" w14:textId="77777777" w:rsidTr="00E4107C">
        <w:tc>
          <w:tcPr>
            <w:tcW w:w="6629" w:type="dxa"/>
          </w:tcPr>
          <w:p w14:paraId="1102A4B5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  <w:r w:rsidRPr="00ED5336">
              <w:rPr>
                <w:rFonts w:ascii="Gill Sans MT" w:hAnsi="Gill Sans MT"/>
                <w:sz w:val="24"/>
                <w:szCs w:val="24"/>
              </w:rPr>
              <w:t>complete tasks that they used to be able to do because their gross motor skills are deteriorating</w:t>
            </w:r>
          </w:p>
        </w:tc>
        <w:tc>
          <w:tcPr>
            <w:tcW w:w="653" w:type="dxa"/>
          </w:tcPr>
          <w:p w14:paraId="2D756B6D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14:paraId="0CA70CDE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14:paraId="7FA55312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654" w:type="dxa"/>
          </w:tcPr>
          <w:p w14:paraId="0470E31D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</w:tr>
      <w:tr w:rsidR="00181933" w:rsidRPr="00ED5336" w14:paraId="0B4CCA1F" w14:textId="77777777" w:rsidTr="00E4107C">
        <w:tc>
          <w:tcPr>
            <w:tcW w:w="6629" w:type="dxa"/>
          </w:tcPr>
          <w:p w14:paraId="26547D63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  <w:proofErr w:type="gramStart"/>
            <w:r w:rsidRPr="00ED5336">
              <w:rPr>
                <w:rFonts w:ascii="Gill Sans MT" w:hAnsi="Gill Sans MT"/>
                <w:sz w:val="24"/>
                <w:szCs w:val="24"/>
              </w:rPr>
              <w:t>carry out</w:t>
            </w:r>
            <w:proofErr w:type="gramEnd"/>
            <w:r w:rsidRPr="00ED5336">
              <w:rPr>
                <w:rFonts w:ascii="Gill Sans MT" w:hAnsi="Gill Sans MT"/>
                <w:sz w:val="24"/>
                <w:szCs w:val="24"/>
              </w:rPr>
              <w:t xml:space="preserve"> prescribed physiotherapy activities in school</w:t>
            </w:r>
          </w:p>
        </w:tc>
        <w:tc>
          <w:tcPr>
            <w:tcW w:w="653" w:type="dxa"/>
          </w:tcPr>
          <w:p w14:paraId="125B15CF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14:paraId="4B606DAE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14:paraId="4D5C90FD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654" w:type="dxa"/>
          </w:tcPr>
          <w:p w14:paraId="73331F83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</w:tr>
      <w:tr w:rsidR="00181933" w:rsidRPr="00ED5336" w14:paraId="013C5BFE" w14:textId="77777777" w:rsidTr="00E4107C">
        <w:tc>
          <w:tcPr>
            <w:tcW w:w="6629" w:type="dxa"/>
          </w:tcPr>
          <w:p w14:paraId="1BF2BF89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  <w:r w:rsidRPr="00ED5336">
              <w:rPr>
                <w:rFonts w:ascii="Gill Sans MT" w:hAnsi="Gill Sans MT"/>
                <w:sz w:val="24"/>
                <w:szCs w:val="24"/>
              </w:rPr>
              <w:t>complete tasks that require sustained strength</w:t>
            </w:r>
          </w:p>
        </w:tc>
        <w:tc>
          <w:tcPr>
            <w:tcW w:w="653" w:type="dxa"/>
          </w:tcPr>
          <w:p w14:paraId="4AAAAE0E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14:paraId="10E42D46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14:paraId="1CA99645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654" w:type="dxa"/>
          </w:tcPr>
          <w:p w14:paraId="30F6A59E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</w:tr>
      <w:tr w:rsidR="00181933" w:rsidRPr="00ED5336" w14:paraId="21581911" w14:textId="77777777" w:rsidTr="00E4107C">
        <w:tc>
          <w:tcPr>
            <w:tcW w:w="6629" w:type="dxa"/>
          </w:tcPr>
          <w:p w14:paraId="03A1DE98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  <w:r w:rsidRPr="00ED5336">
              <w:rPr>
                <w:rFonts w:ascii="Gill Sans MT" w:hAnsi="Gill Sans MT"/>
                <w:sz w:val="24"/>
                <w:szCs w:val="24"/>
              </w:rPr>
              <w:t>access activities involving throwing and catching or using a bat and ball</w:t>
            </w:r>
          </w:p>
        </w:tc>
        <w:tc>
          <w:tcPr>
            <w:tcW w:w="653" w:type="dxa"/>
          </w:tcPr>
          <w:p w14:paraId="73E50CFD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14:paraId="35302BD9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14:paraId="140EE7A5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654" w:type="dxa"/>
          </w:tcPr>
          <w:p w14:paraId="1AD9672E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</w:tr>
      <w:tr w:rsidR="00181933" w:rsidRPr="00ED5336" w14:paraId="3B9D8509" w14:textId="77777777" w:rsidTr="00E4107C">
        <w:tc>
          <w:tcPr>
            <w:tcW w:w="6629" w:type="dxa"/>
          </w:tcPr>
          <w:p w14:paraId="4BC67459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  <w:r w:rsidRPr="00ED5336">
              <w:rPr>
                <w:rFonts w:ascii="Gill Sans MT" w:hAnsi="Gill Sans MT"/>
                <w:sz w:val="24"/>
                <w:szCs w:val="24"/>
              </w:rPr>
              <w:t>participate in PE lessons</w:t>
            </w:r>
          </w:p>
        </w:tc>
        <w:tc>
          <w:tcPr>
            <w:tcW w:w="653" w:type="dxa"/>
          </w:tcPr>
          <w:p w14:paraId="176A45A3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14:paraId="62FE46BE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14:paraId="4FECE0A2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654" w:type="dxa"/>
          </w:tcPr>
          <w:p w14:paraId="4D72791F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</w:tr>
      <w:tr w:rsidR="00181933" w:rsidRPr="00ED5336" w14:paraId="1E5C21B2" w14:textId="77777777" w:rsidTr="00E4107C">
        <w:tc>
          <w:tcPr>
            <w:tcW w:w="6629" w:type="dxa"/>
          </w:tcPr>
          <w:p w14:paraId="25057DE4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  <w:r w:rsidRPr="00ED5336">
              <w:rPr>
                <w:rFonts w:ascii="Gill Sans MT" w:hAnsi="Gill Sans MT"/>
                <w:b/>
                <w:sz w:val="24"/>
                <w:szCs w:val="24"/>
              </w:rPr>
              <w:t>Other:</w:t>
            </w:r>
          </w:p>
        </w:tc>
        <w:tc>
          <w:tcPr>
            <w:tcW w:w="653" w:type="dxa"/>
          </w:tcPr>
          <w:p w14:paraId="5EBB6294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14:paraId="55C19DEF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14:paraId="7FD4AF50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654" w:type="dxa"/>
          </w:tcPr>
          <w:p w14:paraId="1D5699EF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</w:tr>
    </w:tbl>
    <w:p w14:paraId="4F856229" w14:textId="488D076A" w:rsidR="00ED5336" w:rsidRDefault="00ED5336" w:rsidP="00ED5336">
      <w:pPr>
        <w:spacing w:after="240"/>
        <w:rPr>
          <w:rFonts w:ascii="Gill Sans MT" w:hAnsi="Gill Sans MT"/>
          <w:sz w:val="24"/>
          <w:szCs w:val="24"/>
        </w:rPr>
      </w:pPr>
    </w:p>
    <w:p w14:paraId="5BEDB030" w14:textId="77777777" w:rsidR="00ED5336" w:rsidRDefault="00ED5336" w:rsidP="00ED5336">
      <w:pPr>
        <w:spacing w:after="24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br w:type="column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3"/>
        <w:gridCol w:w="911"/>
        <w:gridCol w:w="911"/>
        <w:gridCol w:w="911"/>
        <w:gridCol w:w="911"/>
      </w:tblGrid>
      <w:tr w:rsidR="00007868" w:rsidRPr="00ED5336" w14:paraId="1554DC86" w14:textId="77777777" w:rsidTr="00ED5336">
        <w:trPr>
          <w:trHeight w:val="1613"/>
        </w:trPr>
        <w:tc>
          <w:tcPr>
            <w:tcW w:w="4653" w:type="dxa"/>
            <w:shd w:val="clear" w:color="auto" w:fill="FBD4B4" w:themeFill="accent6" w:themeFillTint="66"/>
          </w:tcPr>
          <w:p w14:paraId="4B139716" w14:textId="09E2F9D2" w:rsidR="00181933" w:rsidRPr="00ED5336" w:rsidRDefault="00ED5336" w:rsidP="00ED5336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br w:type="column"/>
            </w:r>
            <w:r w:rsidR="00181933" w:rsidRPr="00ED5336">
              <w:rPr>
                <w:rFonts w:ascii="Gill Sans MT" w:hAnsi="Gill Sans MT"/>
                <w:sz w:val="24"/>
                <w:szCs w:val="24"/>
              </w:rPr>
              <w:t xml:space="preserve">Enter </w:t>
            </w:r>
            <w:r w:rsidR="00584CEF">
              <w:rPr>
                <w:rFonts w:ascii="Gill Sans MT" w:hAnsi="Gill Sans MT"/>
                <w:sz w:val="24"/>
                <w:szCs w:val="24"/>
              </w:rPr>
              <w:t xml:space="preserve">the </w:t>
            </w:r>
            <w:r w:rsidR="00181933" w:rsidRPr="00ED5336">
              <w:rPr>
                <w:rFonts w:ascii="Gill Sans MT" w:hAnsi="Gill Sans MT"/>
                <w:sz w:val="24"/>
                <w:szCs w:val="24"/>
              </w:rPr>
              <w:t xml:space="preserve">date (mm/yy) for </w:t>
            </w:r>
            <w:r w:rsidR="00181933" w:rsidRPr="00ED5336">
              <w:rPr>
                <w:rFonts w:ascii="Gill Sans MT" w:hAnsi="Gill Sans MT"/>
                <w:b/>
                <w:sz w:val="24"/>
                <w:szCs w:val="24"/>
              </w:rPr>
              <w:t>Frequent</w:t>
            </w:r>
            <w:r w:rsidR="00181933" w:rsidRPr="00ED5336">
              <w:rPr>
                <w:rFonts w:ascii="Gill Sans MT" w:hAnsi="Gill Sans MT"/>
                <w:sz w:val="24"/>
                <w:szCs w:val="24"/>
              </w:rPr>
              <w:t xml:space="preserve">, </w:t>
            </w:r>
            <w:r w:rsidR="00181933" w:rsidRPr="00ED5336">
              <w:rPr>
                <w:rFonts w:ascii="Gill Sans MT" w:hAnsi="Gill Sans MT"/>
                <w:b/>
                <w:sz w:val="24"/>
                <w:szCs w:val="24"/>
              </w:rPr>
              <w:t>Occasional</w:t>
            </w:r>
            <w:r w:rsidR="00181933" w:rsidRPr="00ED5336">
              <w:rPr>
                <w:rFonts w:ascii="Gill Sans MT" w:hAnsi="Gill Sans MT"/>
                <w:sz w:val="24"/>
                <w:szCs w:val="24"/>
              </w:rPr>
              <w:t xml:space="preserve"> or </w:t>
            </w:r>
            <w:r w:rsidR="00181933" w:rsidRPr="00ED5336">
              <w:rPr>
                <w:rFonts w:ascii="Gill Sans MT" w:hAnsi="Gill Sans MT"/>
                <w:b/>
                <w:sz w:val="24"/>
                <w:szCs w:val="24"/>
              </w:rPr>
              <w:t>Rare/Never</w:t>
            </w:r>
            <w:r w:rsidR="00181933" w:rsidRPr="00ED5336">
              <w:rPr>
                <w:rFonts w:ascii="Gill Sans MT" w:hAnsi="Gill Sans MT"/>
                <w:sz w:val="24"/>
                <w:szCs w:val="24"/>
              </w:rPr>
              <w:t xml:space="preserve"> to </w:t>
            </w:r>
            <w:proofErr w:type="gramStart"/>
            <w:r w:rsidR="00181933" w:rsidRPr="00ED5336">
              <w:rPr>
                <w:rFonts w:ascii="Gill Sans MT" w:hAnsi="Gill Sans MT"/>
                <w:sz w:val="24"/>
                <w:szCs w:val="24"/>
              </w:rPr>
              <w:t>indicate</w:t>
            </w:r>
            <w:proofErr w:type="gramEnd"/>
            <w:r w:rsidR="00181933" w:rsidRPr="00ED5336">
              <w:rPr>
                <w:rFonts w:ascii="Gill Sans MT" w:hAnsi="Gill Sans MT"/>
                <w:sz w:val="24"/>
                <w:szCs w:val="24"/>
              </w:rPr>
              <w:t xml:space="preserve"> </w:t>
            </w:r>
            <w:r w:rsidR="00584CEF">
              <w:rPr>
                <w:rFonts w:ascii="Gill Sans MT" w:hAnsi="Gill Sans MT"/>
                <w:sz w:val="24"/>
                <w:szCs w:val="24"/>
              </w:rPr>
              <w:t xml:space="preserve">the </w:t>
            </w:r>
            <w:r w:rsidR="00181933" w:rsidRPr="00ED5336">
              <w:rPr>
                <w:rFonts w:ascii="Gill Sans MT" w:hAnsi="Gill Sans MT"/>
                <w:sz w:val="24"/>
                <w:szCs w:val="24"/>
              </w:rPr>
              <w:t>frequency of support</w:t>
            </w:r>
          </w:p>
          <w:p w14:paraId="4997F8D0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  <w:r w:rsidRPr="00ED5336">
              <w:rPr>
                <w:rFonts w:ascii="Gill Sans MT" w:hAnsi="Gill Sans MT"/>
                <w:sz w:val="24"/>
                <w:szCs w:val="24"/>
              </w:rPr>
              <w:t xml:space="preserve">Date </w:t>
            </w:r>
            <w:r w:rsidRPr="00ED5336">
              <w:rPr>
                <w:rFonts w:ascii="Gill Sans MT" w:hAnsi="Gill Sans MT"/>
                <w:b/>
                <w:sz w:val="24"/>
                <w:szCs w:val="24"/>
              </w:rPr>
              <w:t>Specialist</w:t>
            </w:r>
            <w:r w:rsidRPr="00ED5336">
              <w:rPr>
                <w:rFonts w:ascii="Gill Sans MT" w:hAnsi="Gill Sans MT"/>
                <w:sz w:val="24"/>
                <w:szCs w:val="24"/>
              </w:rPr>
              <w:t xml:space="preserve"> when internal or external specialist advice is in place</w:t>
            </w:r>
          </w:p>
          <w:p w14:paraId="66312AE3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FBD4B4" w:themeFill="accent6" w:themeFillTint="66"/>
            <w:textDirection w:val="btLr"/>
          </w:tcPr>
          <w:p w14:paraId="074732D1" w14:textId="77777777" w:rsidR="00181933" w:rsidRPr="00ED5336" w:rsidRDefault="00181933" w:rsidP="00ED5336">
            <w:pPr>
              <w:spacing w:before="120" w:after="240"/>
              <w:ind w:left="113" w:right="113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ED5336">
              <w:rPr>
                <w:rFonts w:ascii="Gill Sans MT" w:hAnsi="Gill Sans MT"/>
                <w:b/>
                <w:sz w:val="24"/>
                <w:szCs w:val="24"/>
              </w:rPr>
              <w:t>Rare/Never</w:t>
            </w:r>
          </w:p>
        </w:tc>
        <w:tc>
          <w:tcPr>
            <w:tcW w:w="911" w:type="dxa"/>
            <w:shd w:val="clear" w:color="auto" w:fill="FBD4B4" w:themeFill="accent6" w:themeFillTint="66"/>
            <w:textDirection w:val="btLr"/>
          </w:tcPr>
          <w:p w14:paraId="51752210" w14:textId="77777777" w:rsidR="00181933" w:rsidRPr="00ED5336" w:rsidRDefault="00181933" w:rsidP="00ED5336">
            <w:pPr>
              <w:spacing w:before="120" w:after="240"/>
              <w:ind w:left="113" w:right="113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ED5336">
              <w:rPr>
                <w:rFonts w:ascii="Gill Sans MT" w:hAnsi="Gill Sans MT"/>
                <w:b/>
                <w:sz w:val="24"/>
                <w:szCs w:val="24"/>
              </w:rPr>
              <w:t>Occasional</w:t>
            </w:r>
          </w:p>
        </w:tc>
        <w:tc>
          <w:tcPr>
            <w:tcW w:w="911" w:type="dxa"/>
            <w:shd w:val="clear" w:color="auto" w:fill="FBD4B4" w:themeFill="accent6" w:themeFillTint="66"/>
            <w:textDirection w:val="btLr"/>
          </w:tcPr>
          <w:p w14:paraId="15A8AB1D" w14:textId="77777777" w:rsidR="00181933" w:rsidRPr="00ED5336" w:rsidRDefault="00181933" w:rsidP="00ED5336">
            <w:pPr>
              <w:spacing w:before="120" w:after="240"/>
              <w:ind w:left="113" w:right="113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ED5336">
              <w:rPr>
                <w:rFonts w:ascii="Gill Sans MT" w:hAnsi="Gill Sans MT"/>
                <w:b/>
                <w:sz w:val="24"/>
                <w:szCs w:val="24"/>
              </w:rPr>
              <w:t>Frequently</w:t>
            </w:r>
          </w:p>
        </w:tc>
        <w:tc>
          <w:tcPr>
            <w:tcW w:w="911" w:type="dxa"/>
            <w:shd w:val="clear" w:color="auto" w:fill="FBD4B4" w:themeFill="accent6" w:themeFillTint="66"/>
            <w:textDirection w:val="btLr"/>
          </w:tcPr>
          <w:p w14:paraId="02B92F36" w14:textId="77777777" w:rsidR="00181933" w:rsidRPr="00ED5336" w:rsidRDefault="00181933" w:rsidP="00ED5336">
            <w:pPr>
              <w:spacing w:before="120" w:after="240"/>
              <w:ind w:left="113" w:right="113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ED5336">
              <w:rPr>
                <w:rFonts w:ascii="Gill Sans MT" w:hAnsi="Gill Sans MT"/>
                <w:b/>
                <w:sz w:val="24"/>
                <w:szCs w:val="24"/>
              </w:rPr>
              <w:t>Specialist</w:t>
            </w:r>
          </w:p>
        </w:tc>
      </w:tr>
      <w:tr w:rsidR="00181933" w:rsidRPr="00ED5336" w14:paraId="7A50362E" w14:textId="77777777" w:rsidTr="00ED5336">
        <w:tc>
          <w:tcPr>
            <w:tcW w:w="8297" w:type="dxa"/>
            <w:gridSpan w:val="5"/>
            <w:shd w:val="clear" w:color="auto" w:fill="FBD4B4" w:themeFill="accent6" w:themeFillTint="66"/>
          </w:tcPr>
          <w:p w14:paraId="739CB31B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  <w:r w:rsidRPr="00ED5336">
              <w:rPr>
                <w:rFonts w:ascii="Gill Sans MT" w:hAnsi="Gill Sans MT"/>
                <w:b/>
                <w:sz w:val="24"/>
                <w:szCs w:val="24"/>
              </w:rPr>
              <w:t>Energy levels</w:t>
            </w:r>
          </w:p>
          <w:p w14:paraId="5D900D04" w14:textId="4A063AAA" w:rsidR="00181933" w:rsidRPr="00ED5336" w:rsidRDefault="00181933" w:rsidP="00ED5336">
            <w:pPr>
              <w:spacing w:before="120" w:after="240"/>
              <w:rPr>
                <w:rFonts w:ascii="Gill Sans MT" w:hAnsi="Gill Sans MT"/>
                <w:i/>
                <w:sz w:val="24"/>
                <w:szCs w:val="24"/>
              </w:rPr>
            </w:pPr>
            <w:r w:rsidRPr="00ED5336">
              <w:rPr>
                <w:rFonts w:ascii="Gill Sans MT" w:hAnsi="Gill Sans MT"/>
                <w:i/>
                <w:sz w:val="24"/>
                <w:szCs w:val="24"/>
              </w:rPr>
              <w:t xml:space="preserve">The </w:t>
            </w:r>
            <w:r w:rsidR="00584CEF">
              <w:rPr>
                <w:rFonts w:ascii="Gill Sans MT" w:hAnsi="Gill Sans MT"/>
                <w:i/>
                <w:sz w:val="24"/>
                <w:szCs w:val="24"/>
              </w:rPr>
              <w:t>pupil</w:t>
            </w:r>
            <w:r w:rsidRPr="00ED5336">
              <w:rPr>
                <w:rFonts w:ascii="Gill Sans MT" w:hAnsi="Gill Sans MT"/>
                <w:i/>
                <w:sz w:val="24"/>
                <w:szCs w:val="24"/>
              </w:rPr>
              <w:t xml:space="preserve"> requires support to…</w:t>
            </w:r>
          </w:p>
        </w:tc>
      </w:tr>
      <w:tr w:rsidR="00181933" w:rsidRPr="00ED5336" w14:paraId="7E22C8C9" w14:textId="77777777" w:rsidTr="00ED5336">
        <w:tc>
          <w:tcPr>
            <w:tcW w:w="4653" w:type="dxa"/>
          </w:tcPr>
          <w:p w14:paraId="723B79D8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  <w:r w:rsidRPr="00ED5336">
              <w:rPr>
                <w:rFonts w:ascii="Gill Sans MT" w:hAnsi="Gill Sans MT"/>
                <w:sz w:val="24"/>
                <w:szCs w:val="24"/>
              </w:rPr>
              <w:t>combat fatigue linked to the condition/ medication/ pain levels and poor sleep patterns /lack of sleep</w:t>
            </w:r>
          </w:p>
        </w:tc>
        <w:tc>
          <w:tcPr>
            <w:tcW w:w="911" w:type="dxa"/>
          </w:tcPr>
          <w:p w14:paraId="6EBE4C7A" w14:textId="77777777" w:rsidR="00181933" w:rsidRPr="00ED5336" w:rsidRDefault="00181933" w:rsidP="00ED5336">
            <w:pPr>
              <w:spacing w:before="120" w:after="240"/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911" w:type="dxa"/>
          </w:tcPr>
          <w:p w14:paraId="1588CBA6" w14:textId="77777777" w:rsidR="00181933" w:rsidRPr="00ED5336" w:rsidRDefault="00181933" w:rsidP="00ED5336">
            <w:pPr>
              <w:spacing w:before="120" w:after="240"/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911" w:type="dxa"/>
          </w:tcPr>
          <w:p w14:paraId="3BF9655D" w14:textId="77777777" w:rsidR="00181933" w:rsidRPr="00ED5336" w:rsidRDefault="00181933" w:rsidP="00ED5336">
            <w:pPr>
              <w:spacing w:before="120" w:after="240"/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911" w:type="dxa"/>
          </w:tcPr>
          <w:p w14:paraId="69B27441" w14:textId="77777777" w:rsidR="00181933" w:rsidRPr="00ED5336" w:rsidRDefault="00181933" w:rsidP="00ED5336">
            <w:pPr>
              <w:spacing w:before="120" w:after="240"/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181933" w:rsidRPr="00ED5336" w14:paraId="1D373212" w14:textId="77777777" w:rsidTr="00ED5336">
        <w:tc>
          <w:tcPr>
            <w:tcW w:w="4653" w:type="dxa"/>
          </w:tcPr>
          <w:p w14:paraId="177DCBCC" w14:textId="24F2CD41" w:rsidR="00181933" w:rsidRPr="00ED5336" w:rsidRDefault="00181933" w:rsidP="00ED5336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  <w:r w:rsidRPr="00ED5336">
              <w:rPr>
                <w:rFonts w:ascii="Gill Sans MT" w:hAnsi="Gill Sans MT"/>
                <w:sz w:val="24"/>
                <w:szCs w:val="24"/>
              </w:rPr>
              <w:t>maintain full</w:t>
            </w:r>
            <w:r w:rsidR="00584CEF">
              <w:rPr>
                <w:rFonts w:ascii="Gill Sans MT" w:hAnsi="Gill Sans MT"/>
                <w:sz w:val="24"/>
                <w:szCs w:val="24"/>
              </w:rPr>
              <w:t>-</w:t>
            </w:r>
            <w:r w:rsidRPr="00ED5336">
              <w:rPr>
                <w:rFonts w:ascii="Gill Sans MT" w:hAnsi="Gill Sans MT"/>
                <w:sz w:val="24"/>
                <w:szCs w:val="24"/>
              </w:rPr>
              <w:t>time attendance at school</w:t>
            </w:r>
          </w:p>
        </w:tc>
        <w:tc>
          <w:tcPr>
            <w:tcW w:w="911" w:type="dxa"/>
          </w:tcPr>
          <w:p w14:paraId="4FFFFF7D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14:paraId="2AF948F6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14:paraId="3870C415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14:paraId="591F34BE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</w:tr>
      <w:tr w:rsidR="00181933" w:rsidRPr="00ED5336" w14:paraId="3A6BE9F1" w14:textId="77777777" w:rsidTr="00ED5336">
        <w:tc>
          <w:tcPr>
            <w:tcW w:w="4653" w:type="dxa"/>
          </w:tcPr>
          <w:p w14:paraId="6988963B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  <w:r w:rsidRPr="00ED5336">
              <w:rPr>
                <w:rFonts w:ascii="Gill Sans MT" w:hAnsi="Gill Sans MT"/>
                <w:sz w:val="24"/>
                <w:szCs w:val="24"/>
              </w:rPr>
              <w:t>manage the impact of fatigue levels on the ability to concentrate and keep up with school work, whilst in school</w:t>
            </w:r>
          </w:p>
        </w:tc>
        <w:tc>
          <w:tcPr>
            <w:tcW w:w="911" w:type="dxa"/>
          </w:tcPr>
          <w:p w14:paraId="37F85064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14:paraId="4C30E8F0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14:paraId="0B652C83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14:paraId="43695197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</w:tr>
      <w:tr w:rsidR="00181933" w:rsidRPr="00ED5336" w14:paraId="3088AD23" w14:textId="77777777" w:rsidTr="00ED5336">
        <w:tc>
          <w:tcPr>
            <w:tcW w:w="4653" w:type="dxa"/>
          </w:tcPr>
          <w:p w14:paraId="58FAA574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  <w:r w:rsidRPr="00ED5336">
              <w:rPr>
                <w:rFonts w:ascii="Gill Sans MT" w:hAnsi="Gill Sans MT"/>
                <w:sz w:val="24"/>
                <w:szCs w:val="24"/>
              </w:rPr>
              <w:t>pace themselves throughout the day and week</w:t>
            </w:r>
          </w:p>
        </w:tc>
        <w:tc>
          <w:tcPr>
            <w:tcW w:w="911" w:type="dxa"/>
          </w:tcPr>
          <w:p w14:paraId="22AA4A5B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14:paraId="79F33828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14:paraId="02BE5218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14:paraId="5A600410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</w:tr>
      <w:tr w:rsidR="00181933" w:rsidRPr="00ED5336" w14:paraId="637C3264" w14:textId="77777777" w:rsidTr="00ED5336">
        <w:tc>
          <w:tcPr>
            <w:tcW w:w="4653" w:type="dxa"/>
          </w:tcPr>
          <w:p w14:paraId="0666E199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  <w:r w:rsidRPr="00ED5336">
              <w:rPr>
                <w:rFonts w:ascii="Gill Sans MT" w:hAnsi="Gill Sans MT"/>
                <w:sz w:val="24"/>
                <w:szCs w:val="24"/>
              </w:rPr>
              <w:t>manage the impact of fatigue levels on the ability to socialise or do school work outside  of school</w:t>
            </w:r>
          </w:p>
        </w:tc>
        <w:tc>
          <w:tcPr>
            <w:tcW w:w="911" w:type="dxa"/>
          </w:tcPr>
          <w:p w14:paraId="33E961CE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14:paraId="1B59F0A8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14:paraId="6472282F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14:paraId="0A7C7409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</w:tr>
      <w:tr w:rsidR="00181933" w:rsidRPr="00ED5336" w14:paraId="65927E4B" w14:textId="77777777" w:rsidTr="00ED5336">
        <w:tc>
          <w:tcPr>
            <w:tcW w:w="4653" w:type="dxa"/>
          </w:tcPr>
          <w:p w14:paraId="2EA61E37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  <w:r w:rsidRPr="00ED5336">
              <w:rPr>
                <w:rFonts w:ascii="Gill Sans MT" w:hAnsi="Gill Sans MT"/>
                <w:b/>
                <w:sz w:val="24"/>
                <w:szCs w:val="24"/>
              </w:rPr>
              <w:t>Other:</w:t>
            </w:r>
          </w:p>
        </w:tc>
        <w:tc>
          <w:tcPr>
            <w:tcW w:w="911" w:type="dxa"/>
          </w:tcPr>
          <w:p w14:paraId="35E1EF6F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14:paraId="37AB4BCB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14:paraId="418775C0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14:paraId="04BD19C6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</w:tr>
      <w:tr w:rsidR="00181933" w:rsidRPr="00ED5336" w14:paraId="420C1C66" w14:textId="77777777" w:rsidTr="00ED5336">
        <w:tc>
          <w:tcPr>
            <w:tcW w:w="8297" w:type="dxa"/>
            <w:gridSpan w:val="5"/>
          </w:tcPr>
          <w:p w14:paraId="4003FA62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  <w:r w:rsidRPr="00ED5336">
              <w:rPr>
                <w:rFonts w:ascii="Gill Sans MT" w:hAnsi="Gill Sans MT"/>
                <w:b/>
                <w:sz w:val="24"/>
                <w:szCs w:val="24"/>
              </w:rPr>
              <w:t>Sensory / Perception</w:t>
            </w:r>
          </w:p>
          <w:p w14:paraId="73A95418" w14:textId="26A729CA" w:rsidR="00181933" w:rsidRPr="00ED5336" w:rsidRDefault="00181933" w:rsidP="00ED5336">
            <w:pPr>
              <w:spacing w:before="120" w:after="240"/>
              <w:rPr>
                <w:rFonts w:ascii="Gill Sans MT" w:hAnsi="Gill Sans MT"/>
                <w:i/>
                <w:sz w:val="24"/>
                <w:szCs w:val="24"/>
              </w:rPr>
            </w:pPr>
            <w:r w:rsidRPr="00ED5336">
              <w:rPr>
                <w:rFonts w:ascii="Gill Sans MT" w:hAnsi="Gill Sans MT"/>
                <w:i/>
                <w:sz w:val="24"/>
                <w:szCs w:val="24"/>
              </w:rPr>
              <w:t xml:space="preserve">The </w:t>
            </w:r>
            <w:r w:rsidR="00584CEF">
              <w:rPr>
                <w:rFonts w:ascii="Gill Sans MT" w:hAnsi="Gill Sans MT"/>
                <w:i/>
                <w:sz w:val="24"/>
                <w:szCs w:val="24"/>
              </w:rPr>
              <w:t>pupil</w:t>
            </w:r>
            <w:r w:rsidRPr="00ED5336">
              <w:rPr>
                <w:rFonts w:ascii="Gill Sans MT" w:hAnsi="Gill Sans MT"/>
                <w:i/>
                <w:sz w:val="24"/>
                <w:szCs w:val="24"/>
              </w:rPr>
              <w:t xml:space="preserve"> requires support to…</w:t>
            </w:r>
          </w:p>
        </w:tc>
      </w:tr>
      <w:tr w:rsidR="00181933" w:rsidRPr="00ED5336" w14:paraId="2F8C5A4A" w14:textId="77777777" w:rsidTr="00ED5336">
        <w:tc>
          <w:tcPr>
            <w:tcW w:w="4653" w:type="dxa"/>
          </w:tcPr>
          <w:p w14:paraId="65AA3C4F" w14:textId="57B0922C" w:rsidR="00181933" w:rsidRPr="00ED5336" w:rsidRDefault="00181933" w:rsidP="00ED5336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  <w:r w:rsidRPr="00ED5336">
              <w:rPr>
                <w:rFonts w:ascii="Gill Sans MT" w:hAnsi="Gill Sans MT"/>
                <w:sz w:val="24"/>
                <w:szCs w:val="24"/>
              </w:rPr>
              <w:t xml:space="preserve">access activities involving shape, size and position </w:t>
            </w:r>
            <w:r w:rsidR="00584CEF">
              <w:rPr>
                <w:rFonts w:ascii="Gill Sans MT" w:hAnsi="Gill Sans MT"/>
                <w:sz w:val="24"/>
                <w:szCs w:val="24"/>
              </w:rPr>
              <w:t>for example</w:t>
            </w:r>
            <w:r w:rsidRPr="00ED5336">
              <w:rPr>
                <w:rFonts w:ascii="Gill Sans MT" w:hAnsi="Gill Sans MT"/>
                <w:sz w:val="24"/>
                <w:szCs w:val="24"/>
              </w:rPr>
              <w:t xml:space="preserve"> puzzles, tables, graphs</w:t>
            </w:r>
          </w:p>
        </w:tc>
        <w:tc>
          <w:tcPr>
            <w:tcW w:w="911" w:type="dxa"/>
          </w:tcPr>
          <w:p w14:paraId="4ED898EF" w14:textId="77777777" w:rsidR="00181933" w:rsidRPr="00ED5336" w:rsidRDefault="00181933" w:rsidP="00ED5336">
            <w:pPr>
              <w:spacing w:before="120" w:after="240"/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911" w:type="dxa"/>
          </w:tcPr>
          <w:p w14:paraId="666FFACA" w14:textId="77777777" w:rsidR="00181933" w:rsidRPr="00ED5336" w:rsidRDefault="00181933" w:rsidP="00ED5336">
            <w:pPr>
              <w:spacing w:before="120" w:after="240"/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911" w:type="dxa"/>
          </w:tcPr>
          <w:p w14:paraId="70F4FBC9" w14:textId="77777777" w:rsidR="00181933" w:rsidRPr="00ED5336" w:rsidRDefault="00181933" w:rsidP="00ED5336">
            <w:pPr>
              <w:spacing w:before="120" w:after="240"/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911" w:type="dxa"/>
          </w:tcPr>
          <w:p w14:paraId="016C3726" w14:textId="77777777" w:rsidR="00181933" w:rsidRPr="00ED5336" w:rsidRDefault="00181933" w:rsidP="00ED5336">
            <w:pPr>
              <w:spacing w:before="120" w:after="240"/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181933" w:rsidRPr="00ED5336" w14:paraId="08C62E2B" w14:textId="77777777" w:rsidTr="00ED5336">
        <w:tc>
          <w:tcPr>
            <w:tcW w:w="4653" w:type="dxa"/>
          </w:tcPr>
          <w:p w14:paraId="3670862D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  <w:r w:rsidRPr="00ED5336">
              <w:rPr>
                <w:rFonts w:ascii="Gill Sans MT" w:hAnsi="Gill Sans MT"/>
                <w:sz w:val="24"/>
                <w:szCs w:val="24"/>
              </w:rPr>
              <w:lastRenderedPageBreak/>
              <w:t>organise themselves to be ready to complete a task</w:t>
            </w:r>
          </w:p>
        </w:tc>
        <w:tc>
          <w:tcPr>
            <w:tcW w:w="911" w:type="dxa"/>
          </w:tcPr>
          <w:p w14:paraId="15D841A8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14:paraId="245B88F9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14:paraId="66A2821C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14:paraId="03665B38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</w:tr>
      <w:tr w:rsidR="00181933" w:rsidRPr="00ED5336" w14:paraId="27C301E5" w14:textId="77777777" w:rsidTr="00ED5336">
        <w:tc>
          <w:tcPr>
            <w:tcW w:w="4653" w:type="dxa"/>
          </w:tcPr>
          <w:p w14:paraId="35E5CB4A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  <w:r w:rsidRPr="00ED5336">
              <w:rPr>
                <w:rFonts w:ascii="Gill Sans MT" w:hAnsi="Gill Sans MT"/>
                <w:sz w:val="24"/>
                <w:szCs w:val="24"/>
              </w:rPr>
              <w:t>be aware of others who may be in their physical space (as they may unknowingly knock into them)</w:t>
            </w:r>
          </w:p>
        </w:tc>
        <w:tc>
          <w:tcPr>
            <w:tcW w:w="911" w:type="dxa"/>
          </w:tcPr>
          <w:p w14:paraId="4BB49B0B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14:paraId="6AACC192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14:paraId="008AF04F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14:paraId="6D31BA3F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</w:tr>
      <w:tr w:rsidR="00181933" w:rsidRPr="00ED5336" w14:paraId="13F28586" w14:textId="77777777" w:rsidTr="00ED5336">
        <w:tc>
          <w:tcPr>
            <w:tcW w:w="4653" w:type="dxa"/>
          </w:tcPr>
          <w:p w14:paraId="7F2C68B5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  <w:r w:rsidRPr="00ED5336">
              <w:rPr>
                <w:rFonts w:ascii="Gill Sans MT" w:hAnsi="Gill Sans MT"/>
                <w:sz w:val="24"/>
                <w:szCs w:val="24"/>
              </w:rPr>
              <w:t>learn new physical skills</w:t>
            </w:r>
          </w:p>
        </w:tc>
        <w:tc>
          <w:tcPr>
            <w:tcW w:w="911" w:type="dxa"/>
          </w:tcPr>
          <w:p w14:paraId="65B9E2A2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14:paraId="27385CDC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14:paraId="384F2F00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14:paraId="50CAECFD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</w:tr>
      <w:tr w:rsidR="00181933" w:rsidRPr="00ED5336" w14:paraId="0A4B4DE4" w14:textId="77777777" w:rsidTr="00ED5336">
        <w:tc>
          <w:tcPr>
            <w:tcW w:w="4653" w:type="dxa"/>
          </w:tcPr>
          <w:p w14:paraId="59F91076" w14:textId="039C451C" w:rsidR="00181933" w:rsidRPr="00ED5336" w:rsidRDefault="00181933" w:rsidP="00ED5336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  <w:r w:rsidRPr="00ED5336">
              <w:rPr>
                <w:rFonts w:ascii="Gill Sans MT" w:hAnsi="Gill Sans MT"/>
                <w:sz w:val="24"/>
                <w:szCs w:val="24"/>
              </w:rPr>
              <w:t>follow age</w:t>
            </w:r>
            <w:r w:rsidR="00584CEF">
              <w:rPr>
                <w:rFonts w:ascii="Gill Sans MT" w:hAnsi="Gill Sans MT"/>
                <w:sz w:val="24"/>
                <w:szCs w:val="24"/>
              </w:rPr>
              <w:t>-</w:t>
            </w:r>
            <w:r w:rsidRPr="00ED5336">
              <w:rPr>
                <w:rFonts w:ascii="Gill Sans MT" w:hAnsi="Gill Sans MT"/>
                <w:sz w:val="24"/>
                <w:szCs w:val="24"/>
              </w:rPr>
              <w:t>appropriate instructions</w:t>
            </w:r>
          </w:p>
        </w:tc>
        <w:tc>
          <w:tcPr>
            <w:tcW w:w="911" w:type="dxa"/>
          </w:tcPr>
          <w:p w14:paraId="42F97434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14:paraId="76EBD9F6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14:paraId="5115A1DC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14:paraId="45EF598D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</w:tr>
      <w:tr w:rsidR="00181933" w:rsidRPr="00ED5336" w14:paraId="45311554" w14:textId="77777777" w:rsidTr="00ED5336">
        <w:tc>
          <w:tcPr>
            <w:tcW w:w="4653" w:type="dxa"/>
          </w:tcPr>
          <w:p w14:paraId="05F7EB3D" w14:textId="22460BD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  <w:r w:rsidRPr="00ED5336">
              <w:rPr>
                <w:rFonts w:ascii="Gill Sans MT" w:hAnsi="Gill Sans MT"/>
                <w:sz w:val="24"/>
                <w:szCs w:val="24"/>
              </w:rPr>
              <w:t xml:space="preserve">concentrate on the task </w:t>
            </w:r>
            <w:r w:rsidR="00584CEF">
              <w:rPr>
                <w:rFonts w:ascii="Gill Sans MT" w:hAnsi="Gill Sans MT"/>
                <w:sz w:val="24"/>
                <w:szCs w:val="24"/>
              </w:rPr>
              <w:t>at</w:t>
            </w:r>
            <w:r w:rsidRPr="00ED5336">
              <w:rPr>
                <w:rFonts w:ascii="Gill Sans MT" w:hAnsi="Gill Sans MT"/>
                <w:sz w:val="24"/>
                <w:szCs w:val="24"/>
              </w:rPr>
              <w:t xml:space="preserve"> hand</w:t>
            </w:r>
          </w:p>
        </w:tc>
        <w:tc>
          <w:tcPr>
            <w:tcW w:w="911" w:type="dxa"/>
          </w:tcPr>
          <w:p w14:paraId="13083A9C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911" w:type="dxa"/>
          </w:tcPr>
          <w:p w14:paraId="3DBD3608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911" w:type="dxa"/>
          </w:tcPr>
          <w:p w14:paraId="1ECEB610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911" w:type="dxa"/>
          </w:tcPr>
          <w:p w14:paraId="7B2B3F87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181933" w:rsidRPr="00ED5336" w14:paraId="788E43E8" w14:textId="77777777" w:rsidTr="00ED5336">
        <w:tc>
          <w:tcPr>
            <w:tcW w:w="4653" w:type="dxa"/>
          </w:tcPr>
          <w:p w14:paraId="070C17F4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  <w:r w:rsidRPr="00ED5336">
              <w:rPr>
                <w:rFonts w:ascii="Gill Sans MT" w:hAnsi="Gill Sans MT"/>
                <w:b/>
                <w:sz w:val="24"/>
                <w:szCs w:val="24"/>
              </w:rPr>
              <w:t>Other:</w:t>
            </w:r>
          </w:p>
        </w:tc>
        <w:tc>
          <w:tcPr>
            <w:tcW w:w="911" w:type="dxa"/>
          </w:tcPr>
          <w:p w14:paraId="75FF9659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14:paraId="6937C2B3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14:paraId="1B353C4C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14:paraId="6456FF55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</w:tr>
      <w:tr w:rsidR="00181933" w:rsidRPr="00ED5336" w14:paraId="41447783" w14:textId="77777777" w:rsidTr="00ED5336">
        <w:tc>
          <w:tcPr>
            <w:tcW w:w="8297" w:type="dxa"/>
            <w:gridSpan w:val="5"/>
          </w:tcPr>
          <w:p w14:paraId="04D007EE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  <w:r w:rsidRPr="00ED5336">
              <w:rPr>
                <w:rFonts w:ascii="Gill Sans MT" w:hAnsi="Gill Sans MT"/>
                <w:b/>
                <w:sz w:val="24"/>
                <w:szCs w:val="24"/>
              </w:rPr>
              <w:t>Social and emotional</w:t>
            </w:r>
          </w:p>
          <w:p w14:paraId="3BCCF7A0" w14:textId="37AA69BA" w:rsidR="00181933" w:rsidRPr="00ED5336" w:rsidRDefault="00181933" w:rsidP="00ED5336">
            <w:pPr>
              <w:spacing w:before="120" w:after="240"/>
              <w:rPr>
                <w:rFonts w:ascii="Gill Sans MT" w:hAnsi="Gill Sans MT"/>
                <w:i/>
                <w:sz w:val="24"/>
                <w:szCs w:val="24"/>
              </w:rPr>
            </w:pPr>
            <w:r w:rsidRPr="00ED5336">
              <w:rPr>
                <w:rFonts w:ascii="Gill Sans MT" w:hAnsi="Gill Sans MT"/>
                <w:i/>
                <w:sz w:val="24"/>
                <w:szCs w:val="24"/>
              </w:rPr>
              <w:t xml:space="preserve">The </w:t>
            </w:r>
            <w:r w:rsidR="00584CEF">
              <w:rPr>
                <w:rFonts w:ascii="Gill Sans MT" w:hAnsi="Gill Sans MT"/>
                <w:i/>
                <w:sz w:val="24"/>
                <w:szCs w:val="24"/>
              </w:rPr>
              <w:t>pupil</w:t>
            </w:r>
            <w:r w:rsidRPr="00ED5336">
              <w:rPr>
                <w:rFonts w:ascii="Gill Sans MT" w:hAnsi="Gill Sans MT"/>
                <w:i/>
                <w:sz w:val="24"/>
                <w:szCs w:val="24"/>
              </w:rPr>
              <w:t xml:space="preserve"> requires support to…</w:t>
            </w:r>
          </w:p>
        </w:tc>
      </w:tr>
      <w:tr w:rsidR="00181933" w:rsidRPr="00ED5336" w14:paraId="5DA1BE05" w14:textId="77777777" w:rsidTr="00ED5336">
        <w:tc>
          <w:tcPr>
            <w:tcW w:w="4653" w:type="dxa"/>
          </w:tcPr>
          <w:p w14:paraId="7AA9B3E1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  <w:r w:rsidRPr="00ED5336">
              <w:rPr>
                <w:rFonts w:ascii="Gill Sans MT" w:hAnsi="Gill Sans MT"/>
                <w:sz w:val="24"/>
                <w:szCs w:val="24"/>
              </w:rPr>
              <w:t xml:space="preserve">develop and </w:t>
            </w:r>
            <w:proofErr w:type="gramStart"/>
            <w:r w:rsidRPr="00ED5336">
              <w:rPr>
                <w:rFonts w:ascii="Gill Sans MT" w:hAnsi="Gill Sans MT"/>
                <w:sz w:val="24"/>
                <w:szCs w:val="24"/>
              </w:rPr>
              <w:t>maintain</w:t>
            </w:r>
            <w:proofErr w:type="gramEnd"/>
            <w:r w:rsidRPr="00ED5336">
              <w:rPr>
                <w:rFonts w:ascii="Gill Sans MT" w:hAnsi="Gill Sans MT"/>
                <w:sz w:val="24"/>
                <w:szCs w:val="24"/>
              </w:rPr>
              <w:t xml:space="preserve"> social relationships that may be compromised by repeated or prolonged absence</w:t>
            </w:r>
          </w:p>
        </w:tc>
        <w:tc>
          <w:tcPr>
            <w:tcW w:w="911" w:type="dxa"/>
          </w:tcPr>
          <w:p w14:paraId="5B66B007" w14:textId="77777777" w:rsidR="00181933" w:rsidRPr="00ED5336" w:rsidRDefault="00181933" w:rsidP="00ED5336">
            <w:pPr>
              <w:spacing w:before="120" w:after="240"/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911" w:type="dxa"/>
          </w:tcPr>
          <w:p w14:paraId="0D7BEEF6" w14:textId="77777777" w:rsidR="00181933" w:rsidRPr="00ED5336" w:rsidRDefault="00181933" w:rsidP="00ED5336">
            <w:pPr>
              <w:spacing w:before="120" w:after="240"/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911" w:type="dxa"/>
          </w:tcPr>
          <w:p w14:paraId="668B14DA" w14:textId="77777777" w:rsidR="00181933" w:rsidRPr="00ED5336" w:rsidRDefault="00181933" w:rsidP="00ED5336">
            <w:pPr>
              <w:spacing w:before="120" w:after="240"/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911" w:type="dxa"/>
          </w:tcPr>
          <w:p w14:paraId="00ABE5F6" w14:textId="77777777" w:rsidR="00181933" w:rsidRPr="00ED5336" w:rsidRDefault="00181933" w:rsidP="00ED5336">
            <w:pPr>
              <w:spacing w:before="120" w:after="240"/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181933" w:rsidRPr="00ED5336" w14:paraId="0454E5EC" w14:textId="77777777" w:rsidTr="00ED5336">
        <w:tc>
          <w:tcPr>
            <w:tcW w:w="4653" w:type="dxa"/>
          </w:tcPr>
          <w:p w14:paraId="2103B3BD" w14:textId="7732C209" w:rsidR="00181933" w:rsidRPr="00ED5336" w:rsidRDefault="00181933" w:rsidP="00ED5336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  <w:r w:rsidRPr="00ED5336">
              <w:rPr>
                <w:rFonts w:ascii="Gill Sans MT" w:hAnsi="Gill Sans MT"/>
                <w:sz w:val="24"/>
                <w:szCs w:val="24"/>
              </w:rPr>
              <w:t xml:space="preserve">take part in some classroom or social activities due to restricted mobility </w:t>
            </w:r>
            <w:r w:rsidR="00584CEF">
              <w:rPr>
                <w:rFonts w:ascii="Gill Sans MT" w:hAnsi="Gill Sans MT"/>
                <w:sz w:val="24"/>
                <w:szCs w:val="24"/>
              </w:rPr>
              <w:t>for example</w:t>
            </w:r>
            <w:r w:rsidRPr="00ED5336">
              <w:rPr>
                <w:rFonts w:ascii="Gill Sans MT" w:hAnsi="Gill Sans MT"/>
                <w:sz w:val="24"/>
                <w:szCs w:val="24"/>
              </w:rPr>
              <w:t xml:space="preserve"> a wheelchair user whose peers play football at lunchtime, a child who walks with a frame so cannot run around the playground with their peers</w:t>
            </w:r>
          </w:p>
        </w:tc>
        <w:tc>
          <w:tcPr>
            <w:tcW w:w="911" w:type="dxa"/>
          </w:tcPr>
          <w:p w14:paraId="26132A82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14:paraId="485296B1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14:paraId="236BD97F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14:paraId="7B83A4C4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</w:tr>
      <w:tr w:rsidR="00181933" w:rsidRPr="00ED5336" w14:paraId="30BA7482" w14:textId="77777777" w:rsidTr="00ED5336">
        <w:tc>
          <w:tcPr>
            <w:tcW w:w="4653" w:type="dxa"/>
          </w:tcPr>
          <w:p w14:paraId="480545CE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  <w:r w:rsidRPr="00ED5336">
              <w:rPr>
                <w:rFonts w:ascii="Gill Sans MT" w:hAnsi="Gill Sans MT"/>
                <w:sz w:val="24"/>
                <w:szCs w:val="24"/>
              </w:rPr>
              <w:t>maintain self-esteem</w:t>
            </w:r>
          </w:p>
        </w:tc>
        <w:tc>
          <w:tcPr>
            <w:tcW w:w="911" w:type="dxa"/>
          </w:tcPr>
          <w:p w14:paraId="0D53DD16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14:paraId="65554206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14:paraId="12D2C064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14:paraId="3A2B787F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</w:tr>
      <w:tr w:rsidR="00181933" w:rsidRPr="00ED5336" w14:paraId="6F1B4662" w14:textId="77777777" w:rsidTr="00ED5336">
        <w:tc>
          <w:tcPr>
            <w:tcW w:w="4653" w:type="dxa"/>
          </w:tcPr>
          <w:p w14:paraId="7C1466EE" w14:textId="7C9EC354" w:rsidR="00181933" w:rsidRPr="00ED5336" w:rsidRDefault="00181933" w:rsidP="00ED5336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  <w:r w:rsidRPr="00ED5336">
              <w:rPr>
                <w:rFonts w:ascii="Gill Sans MT" w:hAnsi="Gill Sans MT"/>
                <w:sz w:val="24"/>
                <w:szCs w:val="24"/>
              </w:rPr>
              <w:t>enhance verbal communication as they have difficulty using gesture</w:t>
            </w:r>
            <w:r w:rsidR="00584CEF">
              <w:rPr>
                <w:rFonts w:ascii="Gill Sans MT" w:hAnsi="Gill Sans MT"/>
                <w:sz w:val="24"/>
                <w:szCs w:val="24"/>
              </w:rPr>
              <w:t>s</w:t>
            </w:r>
            <w:r w:rsidRPr="00ED5336">
              <w:rPr>
                <w:rFonts w:ascii="Gill Sans MT" w:hAnsi="Gill Sans MT"/>
                <w:sz w:val="24"/>
                <w:szCs w:val="24"/>
              </w:rPr>
              <w:t>, facial expression</w:t>
            </w:r>
            <w:r w:rsidR="00584CEF">
              <w:rPr>
                <w:rFonts w:ascii="Gill Sans MT" w:hAnsi="Gill Sans MT"/>
                <w:sz w:val="24"/>
                <w:szCs w:val="24"/>
              </w:rPr>
              <w:t>s</w:t>
            </w:r>
            <w:r w:rsidRPr="00ED5336">
              <w:rPr>
                <w:rFonts w:ascii="Gill Sans MT" w:hAnsi="Gill Sans MT"/>
                <w:sz w:val="24"/>
                <w:szCs w:val="24"/>
              </w:rPr>
              <w:t xml:space="preserve"> and body language</w:t>
            </w:r>
          </w:p>
        </w:tc>
        <w:tc>
          <w:tcPr>
            <w:tcW w:w="911" w:type="dxa"/>
          </w:tcPr>
          <w:p w14:paraId="35BDB225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14:paraId="49680EAE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14:paraId="38080FDD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14:paraId="28556548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</w:tr>
      <w:tr w:rsidR="00181933" w:rsidRPr="00ED5336" w14:paraId="5CDAFE65" w14:textId="77777777" w:rsidTr="00ED5336">
        <w:tc>
          <w:tcPr>
            <w:tcW w:w="4653" w:type="dxa"/>
          </w:tcPr>
          <w:p w14:paraId="04680588" w14:textId="71B8620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  <w:r w:rsidRPr="00ED5336">
              <w:rPr>
                <w:rFonts w:ascii="Gill Sans MT" w:hAnsi="Gill Sans MT"/>
                <w:sz w:val="24"/>
                <w:szCs w:val="24"/>
              </w:rPr>
              <w:t xml:space="preserve">interpret </w:t>
            </w:r>
            <w:r w:rsidR="00584CEF">
              <w:rPr>
                <w:rFonts w:ascii="Gill Sans MT" w:hAnsi="Gill Sans MT"/>
                <w:sz w:val="24"/>
                <w:szCs w:val="24"/>
              </w:rPr>
              <w:t xml:space="preserve">the </w:t>
            </w:r>
            <w:r w:rsidRPr="00ED5336">
              <w:rPr>
                <w:rFonts w:ascii="Gill Sans MT" w:hAnsi="Gill Sans MT"/>
                <w:sz w:val="24"/>
                <w:szCs w:val="24"/>
              </w:rPr>
              <w:t>gesture, facial expression and body language which support verbal communication</w:t>
            </w:r>
          </w:p>
        </w:tc>
        <w:tc>
          <w:tcPr>
            <w:tcW w:w="911" w:type="dxa"/>
          </w:tcPr>
          <w:p w14:paraId="25A8E37C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14:paraId="5B2BE4E9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14:paraId="3DF9A8D2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14:paraId="2DCE4287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</w:tr>
      <w:tr w:rsidR="00181933" w:rsidRPr="00ED5336" w14:paraId="46E3FA56" w14:textId="77777777" w:rsidTr="00ED5336">
        <w:tc>
          <w:tcPr>
            <w:tcW w:w="4653" w:type="dxa"/>
          </w:tcPr>
          <w:p w14:paraId="585E6239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  <w:r w:rsidRPr="00ED5336">
              <w:rPr>
                <w:rFonts w:ascii="Gill Sans MT" w:hAnsi="Gill Sans MT"/>
                <w:sz w:val="24"/>
                <w:szCs w:val="24"/>
              </w:rPr>
              <w:lastRenderedPageBreak/>
              <w:t>understand and cope with their emotional needs relating to their condition</w:t>
            </w:r>
          </w:p>
        </w:tc>
        <w:tc>
          <w:tcPr>
            <w:tcW w:w="911" w:type="dxa"/>
          </w:tcPr>
          <w:p w14:paraId="37EB1660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911" w:type="dxa"/>
          </w:tcPr>
          <w:p w14:paraId="50C62968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911" w:type="dxa"/>
          </w:tcPr>
          <w:p w14:paraId="5D2F4E06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911" w:type="dxa"/>
          </w:tcPr>
          <w:p w14:paraId="7AD134D0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181933" w:rsidRPr="00ED5336" w14:paraId="0CF3691F" w14:textId="77777777" w:rsidTr="00ED5336">
        <w:tc>
          <w:tcPr>
            <w:tcW w:w="4653" w:type="dxa"/>
          </w:tcPr>
          <w:p w14:paraId="330788F0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  <w:r w:rsidRPr="00ED5336">
              <w:rPr>
                <w:rFonts w:ascii="Gill Sans MT" w:hAnsi="Gill Sans MT"/>
                <w:sz w:val="24"/>
                <w:szCs w:val="24"/>
              </w:rPr>
              <w:t>take turns</w:t>
            </w:r>
          </w:p>
        </w:tc>
        <w:tc>
          <w:tcPr>
            <w:tcW w:w="911" w:type="dxa"/>
          </w:tcPr>
          <w:p w14:paraId="431D34E8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14:paraId="52837A54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14:paraId="18F8BE63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14:paraId="19AC9596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</w:tr>
      <w:tr w:rsidR="00181933" w:rsidRPr="00ED5336" w14:paraId="1879D4C7" w14:textId="77777777" w:rsidTr="00ED5336">
        <w:tc>
          <w:tcPr>
            <w:tcW w:w="4653" w:type="dxa"/>
          </w:tcPr>
          <w:p w14:paraId="711484A1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  <w:r w:rsidRPr="00ED5336">
              <w:rPr>
                <w:rFonts w:ascii="Gill Sans MT" w:hAnsi="Gill Sans MT"/>
                <w:sz w:val="24"/>
                <w:szCs w:val="24"/>
              </w:rPr>
              <w:t>not become overly dependent on others</w:t>
            </w:r>
          </w:p>
        </w:tc>
        <w:tc>
          <w:tcPr>
            <w:tcW w:w="911" w:type="dxa"/>
          </w:tcPr>
          <w:p w14:paraId="3B31016F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911" w:type="dxa"/>
          </w:tcPr>
          <w:p w14:paraId="6210DD5C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911" w:type="dxa"/>
          </w:tcPr>
          <w:p w14:paraId="3C08EAB0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911" w:type="dxa"/>
          </w:tcPr>
          <w:p w14:paraId="3D203ABA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181933" w:rsidRPr="00ED5336" w14:paraId="77AC08CE" w14:textId="77777777" w:rsidTr="00ED5336">
        <w:tc>
          <w:tcPr>
            <w:tcW w:w="4653" w:type="dxa"/>
          </w:tcPr>
          <w:p w14:paraId="14E49CA7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  <w:r w:rsidRPr="00ED5336">
              <w:rPr>
                <w:rFonts w:ascii="Gill Sans MT" w:hAnsi="Gill Sans MT"/>
                <w:b/>
                <w:sz w:val="24"/>
                <w:szCs w:val="24"/>
              </w:rPr>
              <w:t>Other:</w:t>
            </w:r>
          </w:p>
        </w:tc>
        <w:tc>
          <w:tcPr>
            <w:tcW w:w="911" w:type="dxa"/>
          </w:tcPr>
          <w:p w14:paraId="215A7BA6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14:paraId="27466600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14:paraId="52C3C78B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14:paraId="3BCB0C84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</w:tr>
    </w:tbl>
    <w:p w14:paraId="1DDAB369" w14:textId="77777777" w:rsidR="00181933" w:rsidRPr="00ED5336" w:rsidRDefault="00181933" w:rsidP="00ED5336">
      <w:pPr>
        <w:spacing w:after="240"/>
        <w:rPr>
          <w:rFonts w:ascii="Gill Sans MT" w:hAnsi="Gill Sans MT"/>
          <w:sz w:val="24"/>
          <w:szCs w:val="24"/>
        </w:rPr>
      </w:pPr>
    </w:p>
    <w:p w14:paraId="113AD93C" w14:textId="77777777" w:rsidR="00ED5336" w:rsidRDefault="00ED5336">
      <w:pPr>
        <w:spacing w:after="0" w:line="240" w:lineRule="auto"/>
        <w:rPr>
          <w:rFonts w:ascii="Gill Sans MT" w:eastAsiaTheme="majorEastAsia" w:hAnsi="Gill Sans MT" w:cstheme="majorBidi"/>
          <w:b/>
          <w:bCs/>
          <w:sz w:val="24"/>
          <w:szCs w:val="24"/>
        </w:rPr>
      </w:pPr>
      <w:bookmarkStart w:id="0" w:name="_SEND_Indicators:_Medical"/>
      <w:bookmarkEnd w:id="0"/>
      <w:r>
        <w:rPr>
          <w:rFonts w:ascii="Gill Sans MT" w:hAnsi="Gill Sans MT"/>
          <w:sz w:val="24"/>
          <w:szCs w:val="24"/>
        </w:rPr>
        <w:br w:type="page"/>
      </w:r>
    </w:p>
    <w:p w14:paraId="6A5D438F" w14:textId="2EAD61B2" w:rsidR="00181933" w:rsidRPr="00ED5336" w:rsidRDefault="00181933" w:rsidP="00ED5336">
      <w:pPr>
        <w:pStyle w:val="Heading1"/>
        <w:spacing w:after="240"/>
        <w:jc w:val="left"/>
        <w:rPr>
          <w:rFonts w:ascii="Gill Sans MT" w:hAnsi="Gill Sans MT"/>
          <w:sz w:val="24"/>
          <w:szCs w:val="24"/>
        </w:rPr>
      </w:pPr>
      <w:r w:rsidRPr="00ED5336">
        <w:rPr>
          <w:rFonts w:ascii="Gill Sans MT" w:hAnsi="Gill Sans MT"/>
          <w:sz w:val="24"/>
          <w:szCs w:val="24"/>
        </w:rPr>
        <w:lastRenderedPageBreak/>
        <w:t>SEND Indicators: Medical Needs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3"/>
        <w:gridCol w:w="911"/>
        <w:gridCol w:w="911"/>
        <w:gridCol w:w="911"/>
        <w:gridCol w:w="911"/>
      </w:tblGrid>
      <w:tr w:rsidR="00181933" w:rsidRPr="00ED5336" w14:paraId="5DD355AD" w14:textId="77777777" w:rsidTr="00E4107C">
        <w:trPr>
          <w:trHeight w:val="1734"/>
        </w:trPr>
        <w:tc>
          <w:tcPr>
            <w:tcW w:w="6629" w:type="dxa"/>
            <w:shd w:val="clear" w:color="auto" w:fill="FBD4B4" w:themeFill="accent6" w:themeFillTint="66"/>
          </w:tcPr>
          <w:p w14:paraId="16F5B964" w14:textId="0A05E359" w:rsidR="00181933" w:rsidRPr="00ED5336" w:rsidRDefault="00181933" w:rsidP="00ED5336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  <w:r w:rsidRPr="00ED5336">
              <w:rPr>
                <w:rFonts w:ascii="Gill Sans MT" w:hAnsi="Gill Sans MT"/>
                <w:sz w:val="24"/>
                <w:szCs w:val="24"/>
              </w:rPr>
              <w:t xml:space="preserve">Enter </w:t>
            </w:r>
            <w:r w:rsidR="00584CEF">
              <w:rPr>
                <w:rFonts w:ascii="Gill Sans MT" w:hAnsi="Gill Sans MT"/>
                <w:sz w:val="24"/>
                <w:szCs w:val="24"/>
              </w:rPr>
              <w:t xml:space="preserve">the </w:t>
            </w:r>
            <w:r w:rsidRPr="00ED5336">
              <w:rPr>
                <w:rFonts w:ascii="Gill Sans MT" w:hAnsi="Gill Sans MT"/>
                <w:sz w:val="24"/>
                <w:szCs w:val="24"/>
              </w:rPr>
              <w:t xml:space="preserve">date (mm/yy) for </w:t>
            </w:r>
            <w:r w:rsidRPr="00ED5336">
              <w:rPr>
                <w:rFonts w:ascii="Gill Sans MT" w:hAnsi="Gill Sans MT"/>
                <w:b/>
                <w:sz w:val="24"/>
                <w:szCs w:val="24"/>
              </w:rPr>
              <w:t>Frequent</w:t>
            </w:r>
            <w:r w:rsidRPr="00ED5336">
              <w:rPr>
                <w:rFonts w:ascii="Gill Sans MT" w:hAnsi="Gill Sans MT"/>
                <w:sz w:val="24"/>
                <w:szCs w:val="24"/>
              </w:rPr>
              <w:t xml:space="preserve">, </w:t>
            </w:r>
            <w:r w:rsidRPr="00ED5336">
              <w:rPr>
                <w:rFonts w:ascii="Gill Sans MT" w:hAnsi="Gill Sans MT"/>
                <w:b/>
                <w:sz w:val="24"/>
                <w:szCs w:val="24"/>
              </w:rPr>
              <w:t>Occasional</w:t>
            </w:r>
            <w:r w:rsidRPr="00ED5336">
              <w:rPr>
                <w:rFonts w:ascii="Gill Sans MT" w:hAnsi="Gill Sans MT"/>
                <w:sz w:val="24"/>
                <w:szCs w:val="24"/>
              </w:rPr>
              <w:t xml:space="preserve"> or </w:t>
            </w:r>
            <w:r w:rsidRPr="00ED5336">
              <w:rPr>
                <w:rFonts w:ascii="Gill Sans MT" w:hAnsi="Gill Sans MT"/>
                <w:b/>
                <w:sz w:val="24"/>
                <w:szCs w:val="24"/>
              </w:rPr>
              <w:t>Rare/Never</w:t>
            </w:r>
            <w:r w:rsidRPr="00ED5336">
              <w:rPr>
                <w:rFonts w:ascii="Gill Sans MT" w:hAnsi="Gill Sans MT"/>
                <w:sz w:val="24"/>
                <w:szCs w:val="24"/>
              </w:rPr>
              <w:t xml:space="preserve"> to </w:t>
            </w:r>
            <w:proofErr w:type="gramStart"/>
            <w:r w:rsidRPr="00ED5336">
              <w:rPr>
                <w:rFonts w:ascii="Gill Sans MT" w:hAnsi="Gill Sans MT"/>
                <w:sz w:val="24"/>
                <w:szCs w:val="24"/>
              </w:rPr>
              <w:t>indicate</w:t>
            </w:r>
            <w:proofErr w:type="gramEnd"/>
            <w:r w:rsidRPr="00ED5336">
              <w:rPr>
                <w:rFonts w:ascii="Gill Sans MT" w:hAnsi="Gill Sans MT"/>
                <w:sz w:val="24"/>
                <w:szCs w:val="24"/>
              </w:rPr>
              <w:t xml:space="preserve"> </w:t>
            </w:r>
            <w:r w:rsidR="00584CEF">
              <w:rPr>
                <w:rFonts w:ascii="Gill Sans MT" w:hAnsi="Gill Sans MT"/>
                <w:sz w:val="24"/>
                <w:szCs w:val="24"/>
              </w:rPr>
              <w:t xml:space="preserve">the </w:t>
            </w:r>
            <w:r w:rsidRPr="00ED5336">
              <w:rPr>
                <w:rFonts w:ascii="Gill Sans MT" w:hAnsi="Gill Sans MT"/>
                <w:sz w:val="24"/>
                <w:szCs w:val="24"/>
              </w:rPr>
              <w:t>frequency of support</w:t>
            </w:r>
          </w:p>
          <w:p w14:paraId="6BD5EF24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  <w:r w:rsidRPr="00ED5336">
              <w:rPr>
                <w:rFonts w:ascii="Gill Sans MT" w:hAnsi="Gill Sans MT"/>
                <w:sz w:val="24"/>
                <w:szCs w:val="24"/>
              </w:rPr>
              <w:t xml:space="preserve">Date </w:t>
            </w:r>
            <w:r w:rsidRPr="00ED5336">
              <w:rPr>
                <w:rFonts w:ascii="Gill Sans MT" w:hAnsi="Gill Sans MT"/>
                <w:b/>
                <w:sz w:val="24"/>
                <w:szCs w:val="24"/>
              </w:rPr>
              <w:t>Specialist</w:t>
            </w:r>
            <w:r w:rsidRPr="00ED5336">
              <w:rPr>
                <w:rFonts w:ascii="Gill Sans MT" w:hAnsi="Gill Sans MT"/>
                <w:sz w:val="24"/>
                <w:szCs w:val="24"/>
              </w:rPr>
              <w:t xml:space="preserve"> when internal or external specialist advice is in place</w:t>
            </w:r>
          </w:p>
          <w:p w14:paraId="094432AA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653" w:type="dxa"/>
            <w:shd w:val="clear" w:color="auto" w:fill="FBD4B4" w:themeFill="accent6" w:themeFillTint="66"/>
            <w:textDirection w:val="btLr"/>
          </w:tcPr>
          <w:p w14:paraId="18585D88" w14:textId="77777777" w:rsidR="00181933" w:rsidRPr="00ED5336" w:rsidRDefault="00181933" w:rsidP="00ED5336">
            <w:pPr>
              <w:spacing w:before="120" w:after="240"/>
              <w:ind w:left="113" w:right="113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ED5336">
              <w:rPr>
                <w:rFonts w:ascii="Gill Sans MT" w:hAnsi="Gill Sans MT"/>
                <w:b/>
                <w:sz w:val="24"/>
                <w:szCs w:val="24"/>
              </w:rPr>
              <w:t>Rare/Never</w:t>
            </w:r>
          </w:p>
        </w:tc>
        <w:tc>
          <w:tcPr>
            <w:tcW w:w="653" w:type="dxa"/>
            <w:shd w:val="clear" w:color="auto" w:fill="FBD4B4" w:themeFill="accent6" w:themeFillTint="66"/>
            <w:textDirection w:val="btLr"/>
          </w:tcPr>
          <w:p w14:paraId="1108DF9C" w14:textId="77777777" w:rsidR="00181933" w:rsidRPr="00ED5336" w:rsidRDefault="00181933" w:rsidP="00ED5336">
            <w:pPr>
              <w:spacing w:before="120" w:after="240"/>
              <w:ind w:left="113" w:right="113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ED5336">
              <w:rPr>
                <w:rFonts w:ascii="Gill Sans MT" w:hAnsi="Gill Sans MT"/>
                <w:b/>
                <w:sz w:val="24"/>
                <w:szCs w:val="24"/>
              </w:rPr>
              <w:t>Occasional</w:t>
            </w:r>
          </w:p>
        </w:tc>
        <w:tc>
          <w:tcPr>
            <w:tcW w:w="653" w:type="dxa"/>
            <w:shd w:val="clear" w:color="auto" w:fill="FBD4B4" w:themeFill="accent6" w:themeFillTint="66"/>
            <w:textDirection w:val="btLr"/>
          </w:tcPr>
          <w:p w14:paraId="1C7715CD" w14:textId="77777777" w:rsidR="00181933" w:rsidRPr="00ED5336" w:rsidRDefault="00181933" w:rsidP="00ED5336">
            <w:pPr>
              <w:spacing w:before="120" w:after="240"/>
              <w:ind w:left="113" w:right="113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ED5336">
              <w:rPr>
                <w:rFonts w:ascii="Gill Sans MT" w:hAnsi="Gill Sans MT"/>
                <w:b/>
                <w:sz w:val="24"/>
                <w:szCs w:val="24"/>
              </w:rPr>
              <w:t>Frequently</w:t>
            </w:r>
          </w:p>
        </w:tc>
        <w:tc>
          <w:tcPr>
            <w:tcW w:w="654" w:type="dxa"/>
            <w:shd w:val="clear" w:color="auto" w:fill="FBD4B4" w:themeFill="accent6" w:themeFillTint="66"/>
            <w:textDirection w:val="btLr"/>
          </w:tcPr>
          <w:p w14:paraId="1F8C20CF" w14:textId="77777777" w:rsidR="00181933" w:rsidRPr="00ED5336" w:rsidRDefault="00181933" w:rsidP="00ED5336">
            <w:pPr>
              <w:spacing w:before="120" w:after="240"/>
              <w:ind w:left="113" w:right="113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ED5336">
              <w:rPr>
                <w:rFonts w:ascii="Gill Sans MT" w:hAnsi="Gill Sans MT"/>
                <w:b/>
                <w:sz w:val="24"/>
                <w:szCs w:val="24"/>
              </w:rPr>
              <w:t>Specialist</w:t>
            </w:r>
          </w:p>
        </w:tc>
      </w:tr>
      <w:tr w:rsidR="00181933" w:rsidRPr="00ED5336" w14:paraId="773F96DE" w14:textId="77777777" w:rsidTr="00E4107C">
        <w:tc>
          <w:tcPr>
            <w:tcW w:w="9242" w:type="dxa"/>
            <w:gridSpan w:val="5"/>
            <w:shd w:val="clear" w:color="auto" w:fill="FBD4B4" w:themeFill="accent6" w:themeFillTint="66"/>
          </w:tcPr>
          <w:p w14:paraId="0F8ABBB2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  <w:r w:rsidRPr="00ED5336">
              <w:rPr>
                <w:rFonts w:ascii="Gill Sans MT" w:hAnsi="Gill Sans MT"/>
                <w:b/>
                <w:sz w:val="24"/>
                <w:szCs w:val="24"/>
              </w:rPr>
              <w:t>Independence and participation</w:t>
            </w:r>
          </w:p>
          <w:p w14:paraId="584F5A14" w14:textId="5FF430B6" w:rsidR="00181933" w:rsidRPr="00ED5336" w:rsidRDefault="00181933" w:rsidP="00ED5336">
            <w:pPr>
              <w:spacing w:before="120" w:after="240"/>
              <w:rPr>
                <w:rFonts w:ascii="Gill Sans MT" w:hAnsi="Gill Sans MT"/>
                <w:i/>
                <w:sz w:val="24"/>
                <w:szCs w:val="24"/>
              </w:rPr>
            </w:pPr>
            <w:r w:rsidRPr="00ED5336">
              <w:rPr>
                <w:rFonts w:ascii="Gill Sans MT" w:hAnsi="Gill Sans MT"/>
                <w:i/>
                <w:sz w:val="24"/>
                <w:szCs w:val="24"/>
              </w:rPr>
              <w:t xml:space="preserve">The </w:t>
            </w:r>
            <w:r w:rsidR="00584CEF">
              <w:rPr>
                <w:rFonts w:ascii="Gill Sans MT" w:hAnsi="Gill Sans MT"/>
                <w:i/>
                <w:sz w:val="24"/>
                <w:szCs w:val="24"/>
              </w:rPr>
              <w:t>pupil</w:t>
            </w:r>
            <w:r w:rsidRPr="00ED5336">
              <w:rPr>
                <w:rFonts w:ascii="Gill Sans MT" w:hAnsi="Gill Sans MT"/>
                <w:i/>
                <w:sz w:val="24"/>
                <w:szCs w:val="24"/>
              </w:rPr>
              <w:t xml:space="preserve"> requires support to…</w:t>
            </w:r>
          </w:p>
        </w:tc>
      </w:tr>
      <w:tr w:rsidR="00181933" w:rsidRPr="00ED5336" w14:paraId="3D6F3D80" w14:textId="77777777" w:rsidTr="00E4107C">
        <w:tc>
          <w:tcPr>
            <w:tcW w:w="6629" w:type="dxa"/>
          </w:tcPr>
          <w:p w14:paraId="5D8BA82D" w14:textId="6006EA76" w:rsidR="00181933" w:rsidRPr="00ED5336" w:rsidRDefault="00181933" w:rsidP="00ED5336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  <w:r w:rsidRPr="00ED5336">
              <w:rPr>
                <w:rFonts w:ascii="Gill Sans MT" w:hAnsi="Gill Sans MT"/>
                <w:sz w:val="24"/>
                <w:szCs w:val="24"/>
              </w:rPr>
              <w:t xml:space="preserve">participate in aspects of school/setting life </w:t>
            </w:r>
            <w:r w:rsidR="00584CEF">
              <w:rPr>
                <w:rFonts w:ascii="Gill Sans MT" w:hAnsi="Gill Sans MT"/>
                <w:sz w:val="24"/>
                <w:szCs w:val="24"/>
              </w:rPr>
              <w:t>for example</w:t>
            </w:r>
            <w:r w:rsidRPr="00ED5336">
              <w:rPr>
                <w:rFonts w:ascii="Gill Sans MT" w:hAnsi="Gill Sans MT"/>
                <w:sz w:val="24"/>
                <w:szCs w:val="24"/>
              </w:rPr>
              <w:t xml:space="preserve"> playtime, lunch clubs, PE etc.</w:t>
            </w:r>
          </w:p>
        </w:tc>
        <w:tc>
          <w:tcPr>
            <w:tcW w:w="653" w:type="dxa"/>
          </w:tcPr>
          <w:p w14:paraId="51BFA4FB" w14:textId="77777777" w:rsidR="00181933" w:rsidRPr="00ED5336" w:rsidRDefault="00181933" w:rsidP="00ED5336">
            <w:pPr>
              <w:spacing w:before="120" w:after="240"/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53" w:type="dxa"/>
          </w:tcPr>
          <w:p w14:paraId="40291AD5" w14:textId="77777777" w:rsidR="00181933" w:rsidRPr="00ED5336" w:rsidRDefault="00181933" w:rsidP="00ED5336">
            <w:pPr>
              <w:spacing w:before="120" w:after="240"/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53" w:type="dxa"/>
          </w:tcPr>
          <w:p w14:paraId="03F73B91" w14:textId="77777777" w:rsidR="00181933" w:rsidRPr="00ED5336" w:rsidRDefault="00181933" w:rsidP="00ED5336">
            <w:pPr>
              <w:spacing w:before="120" w:after="240"/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54" w:type="dxa"/>
          </w:tcPr>
          <w:p w14:paraId="3EB4E984" w14:textId="77777777" w:rsidR="00181933" w:rsidRPr="00ED5336" w:rsidRDefault="00181933" w:rsidP="00ED5336">
            <w:pPr>
              <w:spacing w:before="120" w:after="240"/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181933" w:rsidRPr="00ED5336" w14:paraId="05EC1F20" w14:textId="77777777" w:rsidTr="00E4107C">
        <w:tc>
          <w:tcPr>
            <w:tcW w:w="6629" w:type="dxa"/>
          </w:tcPr>
          <w:p w14:paraId="6F973B74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  <w:r w:rsidRPr="00ED5336">
              <w:rPr>
                <w:rFonts w:ascii="Gill Sans MT" w:hAnsi="Gill Sans MT"/>
                <w:sz w:val="24"/>
                <w:szCs w:val="24"/>
              </w:rPr>
              <w:t>learn how to be as independent as possible</w:t>
            </w:r>
          </w:p>
        </w:tc>
        <w:tc>
          <w:tcPr>
            <w:tcW w:w="653" w:type="dxa"/>
          </w:tcPr>
          <w:p w14:paraId="17D0B6D2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14:paraId="3D025C7F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14:paraId="1EA3558C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654" w:type="dxa"/>
          </w:tcPr>
          <w:p w14:paraId="7B15946D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</w:tr>
      <w:tr w:rsidR="00181933" w:rsidRPr="00ED5336" w14:paraId="0BE6EE0C" w14:textId="77777777" w:rsidTr="00E4107C">
        <w:tc>
          <w:tcPr>
            <w:tcW w:w="6629" w:type="dxa"/>
          </w:tcPr>
          <w:p w14:paraId="4E72B61D" w14:textId="16DAEE2F" w:rsidR="00181933" w:rsidRPr="00ED5336" w:rsidRDefault="00181933" w:rsidP="00ED5336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  <w:proofErr w:type="gramStart"/>
            <w:r w:rsidRPr="00ED5336">
              <w:rPr>
                <w:rFonts w:ascii="Gill Sans MT" w:hAnsi="Gill Sans MT"/>
                <w:sz w:val="24"/>
                <w:szCs w:val="24"/>
              </w:rPr>
              <w:t>carry out</w:t>
            </w:r>
            <w:proofErr w:type="gramEnd"/>
            <w:r w:rsidRPr="00ED5336">
              <w:rPr>
                <w:rFonts w:ascii="Gill Sans MT" w:hAnsi="Gill Sans MT"/>
                <w:sz w:val="24"/>
                <w:szCs w:val="24"/>
              </w:rPr>
              <w:t xml:space="preserve"> age-appropriate self-care </w:t>
            </w:r>
            <w:r w:rsidR="00584CEF">
              <w:rPr>
                <w:rFonts w:ascii="Gill Sans MT" w:hAnsi="Gill Sans MT"/>
                <w:sz w:val="24"/>
                <w:szCs w:val="24"/>
              </w:rPr>
              <w:t>for example</w:t>
            </w:r>
            <w:r w:rsidRPr="00ED5336">
              <w:rPr>
                <w:rFonts w:ascii="Gill Sans MT" w:hAnsi="Gill Sans MT"/>
                <w:sz w:val="24"/>
                <w:szCs w:val="24"/>
              </w:rPr>
              <w:t xml:space="preserve"> dressing</w:t>
            </w:r>
          </w:p>
        </w:tc>
        <w:tc>
          <w:tcPr>
            <w:tcW w:w="653" w:type="dxa"/>
          </w:tcPr>
          <w:p w14:paraId="21C145D0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14:paraId="0E9FF6C9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14:paraId="29CB35AB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654" w:type="dxa"/>
          </w:tcPr>
          <w:p w14:paraId="73D6A0E2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</w:tr>
      <w:tr w:rsidR="00181933" w:rsidRPr="00ED5336" w14:paraId="0874AE60" w14:textId="77777777" w:rsidTr="00E4107C">
        <w:tc>
          <w:tcPr>
            <w:tcW w:w="6629" w:type="dxa"/>
          </w:tcPr>
          <w:p w14:paraId="35470439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  <w:r w:rsidRPr="00ED5336">
              <w:rPr>
                <w:rFonts w:ascii="Gill Sans MT" w:hAnsi="Gill Sans MT"/>
                <w:sz w:val="24"/>
                <w:szCs w:val="24"/>
              </w:rPr>
              <w:t>change for PE</w:t>
            </w:r>
          </w:p>
        </w:tc>
        <w:tc>
          <w:tcPr>
            <w:tcW w:w="653" w:type="dxa"/>
          </w:tcPr>
          <w:p w14:paraId="0079CB96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14:paraId="5B83FAE7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14:paraId="713D5FB6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654" w:type="dxa"/>
          </w:tcPr>
          <w:p w14:paraId="5A8DAEB8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</w:tr>
      <w:tr w:rsidR="00181933" w:rsidRPr="00ED5336" w14:paraId="404183A2" w14:textId="77777777" w:rsidTr="00E4107C">
        <w:tc>
          <w:tcPr>
            <w:tcW w:w="6629" w:type="dxa"/>
          </w:tcPr>
          <w:p w14:paraId="7F525111" w14:textId="05679389" w:rsidR="00181933" w:rsidRPr="00ED5336" w:rsidRDefault="00181933" w:rsidP="00ED5336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  <w:proofErr w:type="gramStart"/>
            <w:r w:rsidRPr="00ED5336">
              <w:rPr>
                <w:rFonts w:ascii="Gill Sans MT" w:hAnsi="Gill Sans MT"/>
                <w:sz w:val="24"/>
                <w:szCs w:val="24"/>
              </w:rPr>
              <w:t>carry out</w:t>
            </w:r>
            <w:proofErr w:type="gramEnd"/>
            <w:r w:rsidRPr="00ED5336">
              <w:rPr>
                <w:rFonts w:ascii="Gill Sans MT" w:hAnsi="Gill Sans MT"/>
                <w:sz w:val="24"/>
                <w:szCs w:val="24"/>
              </w:rPr>
              <w:t xml:space="preserve"> age-appropriate self-care </w:t>
            </w:r>
            <w:r w:rsidR="00584CEF">
              <w:rPr>
                <w:rFonts w:ascii="Gill Sans MT" w:hAnsi="Gill Sans MT"/>
                <w:sz w:val="24"/>
                <w:szCs w:val="24"/>
              </w:rPr>
              <w:t>for example</w:t>
            </w:r>
            <w:r w:rsidRPr="00ED5336">
              <w:rPr>
                <w:rFonts w:ascii="Gill Sans MT" w:hAnsi="Gill Sans MT"/>
                <w:sz w:val="24"/>
                <w:szCs w:val="24"/>
              </w:rPr>
              <w:t xml:space="preserve"> feeding</w:t>
            </w:r>
          </w:p>
        </w:tc>
        <w:tc>
          <w:tcPr>
            <w:tcW w:w="653" w:type="dxa"/>
          </w:tcPr>
          <w:p w14:paraId="13FD0239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14:paraId="6C4B00B9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14:paraId="1467A602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654" w:type="dxa"/>
          </w:tcPr>
          <w:p w14:paraId="6758444F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</w:tr>
      <w:tr w:rsidR="00181933" w:rsidRPr="00ED5336" w14:paraId="4E3B79D2" w14:textId="77777777" w:rsidTr="00E4107C">
        <w:tc>
          <w:tcPr>
            <w:tcW w:w="6629" w:type="dxa"/>
          </w:tcPr>
          <w:p w14:paraId="2C63BE23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  <w:r w:rsidRPr="00ED5336">
              <w:rPr>
                <w:rFonts w:ascii="Gill Sans MT" w:hAnsi="Gill Sans MT"/>
                <w:sz w:val="24"/>
                <w:szCs w:val="24"/>
              </w:rPr>
              <w:t>eat because of difficulties with chewing and swallowing</w:t>
            </w:r>
          </w:p>
        </w:tc>
        <w:tc>
          <w:tcPr>
            <w:tcW w:w="653" w:type="dxa"/>
          </w:tcPr>
          <w:p w14:paraId="098207DB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14:paraId="5C740671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14:paraId="6A280B7E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654" w:type="dxa"/>
          </w:tcPr>
          <w:p w14:paraId="1D4DD6F0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</w:tr>
      <w:tr w:rsidR="00181933" w:rsidRPr="00ED5336" w14:paraId="068C4439" w14:textId="77777777" w:rsidTr="00E4107C">
        <w:tc>
          <w:tcPr>
            <w:tcW w:w="6629" w:type="dxa"/>
          </w:tcPr>
          <w:p w14:paraId="5ABD55D0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  <w:r w:rsidRPr="00ED5336">
              <w:rPr>
                <w:rFonts w:ascii="Gill Sans MT" w:hAnsi="Gill Sans MT"/>
                <w:sz w:val="24"/>
                <w:szCs w:val="24"/>
              </w:rPr>
              <w:t>drink because of difficulties with swallowing</w:t>
            </w:r>
          </w:p>
        </w:tc>
        <w:tc>
          <w:tcPr>
            <w:tcW w:w="653" w:type="dxa"/>
          </w:tcPr>
          <w:p w14:paraId="2C91F550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14:paraId="767CD55A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14:paraId="2E11CEFD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654" w:type="dxa"/>
          </w:tcPr>
          <w:p w14:paraId="7C3E8BF6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</w:tr>
      <w:tr w:rsidR="00181933" w:rsidRPr="00ED5336" w14:paraId="1A0D461F" w14:textId="77777777" w:rsidTr="00E4107C">
        <w:tc>
          <w:tcPr>
            <w:tcW w:w="6629" w:type="dxa"/>
          </w:tcPr>
          <w:p w14:paraId="4E21E8E4" w14:textId="48E38FA0" w:rsidR="00181933" w:rsidRPr="00ED5336" w:rsidRDefault="00181933" w:rsidP="00ED5336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  <w:proofErr w:type="gramStart"/>
            <w:r w:rsidRPr="00ED5336">
              <w:rPr>
                <w:rFonts w:ascii="Gill Sans MT" w:hAnsi="Gill Sans MT"/>
                <w:sz w:val="24"/>
                <w:szCs w:val="24"/>
              </w:rPr>
              <w:t>carry out</w:t>
            </w:r>
            <w:proofErr w:type="gramEnd"/>
            <w:r w:rsidRPr="00ED5336">
              <w:rPr>
                <w:rFonts w:ascii="Gill Sans MT" w:hAnsi="Gill Sans MT"/>
                <w:sz w:val="24"/>
                <w:szCs w:val="24"/>
              </w:rPr>
              <w:t xml:space="preserve"> age-appropriate self-care </w:t>
            </w:r>
            <w:r w:rsidR="00584CEF">
              <w:rPr>
                <w:rFonts w:ascii="Gill Sans MT" w:hAnsi="Gill Sans MT"/>
                <w:sz w:val="24"/>
                <w:szCs w:val="24"/>
              </w:rPr>
              <w:t>for example</w:t>
            </w:r>
            <w:r w:rsidRPr="00ED5336">
              <w:rPr>
                <w:rFonts w:ascii="Gill Sans MT" w:hAnsi="Gill Sans MT"/>
                <w:sz w:val="24"/>
                <w:szCs w:val="24"/>
              </w:rPr>
              <w:t xml:space="preserve"> toileting</w:t>
            </w:r>
          </w:p>
        </w:tc>
        <w:tc>
          <w:tcPr>
            <w:tcW w:w="653" w:type="dxa"/>
          </w:tcPr>
          <w:p w14:paraId="05F056C9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14:paraId="703E1C55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14:paraId="19D1D561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654" w:type="dxa"/>
          </w:tcPr>
          <w:p w14:paraId="21F39E51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</w:tr>
      <w:tr w:rsidR="00181933" w:rsidRPr="00ED5336" w14:paraId="41DB67B1" w14:textId="77777777" w:rsidTr="00E4107C">
        <w:tc>
          <w:tcPr>
            <w:tcW w:w="6629" w:type="dxa"/>
          </w:tcPr>
          <w:p w14:paraId="0A47CBB0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  <w:r w:rsidRPr="00ED5336">
              <w:rPr>
                <w:rFonts w:ascii="Gill Sans MT" w:hAnsi="Gill Sans MT"/>
                <w:sz w:val="24"/>
                <w:szCs w:val="24"/>
              </w:rPr>
              <w:t>be aware of toileting needs</w:t>
            </w:r>
          </w:p>
        </w:tc>
        <w:tc>
          <w:tcPr>
            <w:tcW w:w="653" w:type="dxa"/>
          </w:tcPr>
          <w:p w14:paraId="7F5DC9CB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14:paraId="4C136D0D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14:paraId="204B72C0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654" w:type="dxa"/>
          </w:tcPr>
          <w:p w14:paraId="097E003A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</w:tr>
      <w:tr w:rsidR="00181933" w:rsidRPr="00ED5336" w14:paraId="5A180046" w14:textId="77777777" w:rsidTr="00E4107C">
        <w:tc>
          <w:tcPr>
            <w:tcW w:w="6629" w:type="dxa"/>
          </w:tcPr>
          <w:p w14:paraId="1925DB1A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  <w:r w:rsidRPr="00ED5336">
              <w:rPr>
                <w:rFonts w:ascii="Gill Sans MT" w:hAnsi="Gill Sans MT"/>
                <w:sz w:val="24"/>
                <w:szCs w:val="24"/>
              </w:rPr>
              <w:t>achieve continence</w:t>
            </w:r>
          </w:p>
        </w:tc>
        <w:tc>
          <w:tcPr>
            <w:tcW w:w="653" w:type="dxa"/>
          </w:tcPr>
          <w:p w14:paraId="5C533A34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14:paraId="7FECBAD9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14:paraId="37C90E7E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654" w:type="dxa"/>
          </w:tcPr>
          <w:p w14:paraId="373DD4C3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</w:tr>
      <w:tr w:rsidR="00181933" w:rsidRPr="00ED5336" w14:paraId="39C4310E" w14:textId="77777777" w:rsidTr="00E4107C">
        <w:tc>
          <w:tcPr>
            <w:tcW w:w="6629" w:type="dxa"/>
          </w:tcPr>
          <w:p w14:paraId="65CF698D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  <w:r w:rsidRPr="00ED5336">
              <w:rPr>
                <w:rFonts w:ascii="Gill Sans MT" w:hAnsi="Gill Sans MT"/>
                <w:sz w:val="24"/>
                <w:szCs w:val="24"/>
              </w:rPr>
              <w:t>manage constipation</w:t>
            </w:r>
          </w:p>
        </w:tc>
        <w:tc>
          <w:tcPr>
            <w:tcW w:w="653" w:type="dxa"/>
          </w:tcPr>
          <w:p w14:paraId="6111242E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14:paraId="69A5F05F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14:paraId="1E03496D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654" w:type="dxa"/>
          </w:tcPr>
          <w:p w14:paraId="7F249710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</w:tr>
      <w:tr w:rsidR="00181933" w:rsidRPr="00ED5336" w14:paraId="646D468C" w14:textId="77777777" w:rsidTr="00E4107C">
        <w:tc>
          <w:tcPr>
            <w:tcW w:w="6629" w:type="dxa"/>
          </w:tcPr>
          <w:p w14:paraId="369AC3D2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  <w:r w:rsidRPr="00ED5336">
              <w:rPr>
                <w:rFonts w:ascii="Gill Sans MT" w:hAnsi="Gill Sans MT"/>
                <w:sz w:val="24"/>
                <w:szCs w:val="24"/>
              </w:rPr>
              <w:lastRenderedPageBreak/>
              <w:t>manage medication/ medical procedures</w:t>
            </w:r>
          </w:p>
        </w:tc>
        <w:tc>
          <w:tcPr>
            <w:tcW w:w="653" w:type="dxa"/>
          </w:tcPr>
          <w:p w14:paraId="6A57320B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14:paraId="2E27B946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14:paraId="44FB6DC6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654" w:type="dxa"/>
          </w:tcPr>
          <w:p w14:paraId="7CAF195F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</w:tr>
      <w:tr w:rsidR="00181933" w:rsidRPr="00ED5336" w14:paraId="02B061FF" w14:textId="77777777" w:rsidTr="00E4107C">
        <w:tc>
          <w:tcPr>
            <w:tcW w:w="6629" w:type="dxa"/>
          </w:tcPr>
          <w:p w14:paraId="4F385E92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  <w:r w:rsidRPr="00ED5336">
              <w:rPr>
                <w:rFonts w:ascii="Gill Sans MT" w:hAnsi="Gill Sans MT"/>
                <w:b/>
                <w:sz w:val="24"/>
                <w:szCs w:val="24"/>
              </w:rPr>
              <w:t>Other:</w:t>
            </w:r>
          </w:p>
        </w:tc>
        <w:tc>
          <w:tcPr>
            <w:tcW w:w="653" w:type="dxa"/>
          </w:tcPr>
          <w:p w14:paraId="4090EE97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14:paraId="131DF1BF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14:paraId="7ECFEC86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654" w:type="dxa"/>
          </w:tcPr>
          <w:p w14:paraId="09B1BD1B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</w:tr>
      <w:tr w:rsidR="00181933" w:rsidRPr="00ED5336" w14:paraId="00391300" w14:textId="77777777" w:rsidTr="00E4107C">
        <w:tc>
          <w:tcPr>
            <w:tcW w:w="9242" w:type="dxa"/>
            <w:gridSpan w:val="5"/>
          </w:tcPr>
          <w:p w14:paraId="43AC150E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  <w:r w:rsidRPr="00ED5336">
              <w:rPr>
                <w:rFonts w:ascii="Gill Sans MT" w:hAnsi="Gill Sans MT"/>
                <w:b/>
                <w:sz w:val="24"/>
                <w:szCs w:val="24"/>
              </w:rPr>
              <w:t>Safety</w:t>
            </w:r>
          </w:p>
          <w:p w14:paraId="3BB09461" w14:textId="5DE42084" w:rsidR="00181933" w:rsidRPr="00ED5336" w:rsidRDefault="00181933" w:rsidP="00ED5336">
            <w:pPr>
              <w:spacing w:before="120" w:after="240"/>
              <w:rPr>
                <w:rFonts w:ascii="Gill Sans MT" w:hAnsi="Gill Sans MT"/>
                <w:i/>
                <w:sz w:val="24"/>
                <w:szCs w:val="24"/>
              </w:rPr>
            </w:pPr>
            <w:r w:rsidRPr="00ED5336">
              <w:rPr>
                <w:rFonts w:ascii="Gill Sans MT" w:hAnsi="Gill Sans MT"/>
                <w:i/>
                <w:sz w:val="24"/>
                <w:szCs w:val="24"/>
              </w:rPr>
              <w:t xml:space="preserve">The </w:t>
            </w:r>
            <w:r w:rsidR="00584CEF">
              <w:rPr>
                <w:rFonts w:ascii="Gill Sans MT" w:hAnsi="Gill Sans MT"/>
                <w:i/>
                <w:sz w:val="24"/>
                <w:szCs w:val="24"/>
              </w:rPr>
              <w:t>pupil</w:t>
            </w:r>
            <w:r w:rsidRPr="00ED5336">
              <w:rPr>
                <w:rFonts w:ascii="Gill Sans MT" w:hAnsi="Gill Sans MT"/>
                <w:i/>
                <w:sz w:val="24"/>
                <w:szCs w:val="24"/>
              </w:rPr>
              <w:t xml:space="preserve"> requires support to…</w:t>
            </w:r>
          </w:p>
        </w:tc>
      </w:tr>
      <w:tr w:rsidR="00181933" w:rsidRPr="00ED5336" w14:paraId="7E0F16BB" w14:textId="77777777" w:rsidTr="00E4107C">
        <w:tc>
          <w:tcPr>
            <w:tcW w:w="6629" w:type="dxa"/>
          </w:tcPr>
          <w:p w14:paraId="289A9E99" w14:textId="5C92B2D9" w:rsidR="00181933" w:rsidRPr="00ED5336" w:rsidRDefault="00181933" w:rsidP="00ED5336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  <w:r w:rsidRPr="00ED5336">
              <w:rPr>
                <w:rFonts w:ascii="Gill Sans MT" w:hAnsi="Gill Sans MT"/>
                <w:sz w:val="24"/>
                <w:szCs w:val="24"/>
              </w:rPr>
              <w:t xml:space="preserve">avoid contact with any known triggers </w:t>
            </w:r>
            <w:r w:rsidR="00584CEF">
              <w:rPr>
                <w:rFonts w:ascii="Gill Sans MT" w:hAnsi="Gill Sans MT"/>
                <w:sz w:val="24"/>
                <w:szCs w:val="24"/>
              </w:rPr>
              <w:t>for example</w:t>
            </w:r>
            <w:r w:rsidRPr="00ED5336">
              <w:rPr>
                <w:rFonts w:ascii="Gill Sans MT" w:hAnsi="Gill Sans MT"/>
                <w:sz w:val="24"/>
                <w:szCs w:val="24"/>
              </w:rPr>
              <w:t xml:space="preserve"> allergic reactions to known substances such as peanuts or lactose</w:t>
            </w:r>
          </w:p>
        </w:tc>
        <w:tc>
          <w:tcPr>
            <w:tcW w:w="653" w:type="dxa"/>
          </w:tcPr>
          <w:p w14:paraId="4EC324E1" w14:textId="77777777" w:rsidR="00181933" w:rsidRPr="00ED5336" w:rsidRDefault="00181933" w:rsidP="00ED5336">
            <w:pPr>
              <w:spacing w:before="120" w:after="240"/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53" w:type="dxa"/>
          </w:tcPr>
          <w:p w14:paraId="2F6AB709" w14:textId="77777777" w:rsidR="00181933" w:rsidRPr="00ED5336" w:rsidRDefault="00181933" w:rsidP="00ED5336">
            <w:pPr>
              <w:spacing w:before="120" w:after="240"/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53" w:type="dxa"/>
          </w:tcPr>
          <w:p w14:paraId="2BFCB24E" w14:textId="77777777" w:rsidR="00181933" w:rsidRPr="00ED5336" w:rsidRDefault="00181933" w:rsidP="00ED5336">
            <w:pPr>
              <w:spacing w:before="120" w:after="240"/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54" w:type="dxa"/>
          </w:tcPr>
          <w:p w14:paraId="1851329B" w14:textId="77777777" w:rsidR="00181933" w:rsidRPr="00ED5336" w:rsidRDefault="00181933" w:rsidP="00ED5336">
            <w:pPr>
              <w:spacing w:before="120" w:after="240"/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181933" w:rsidRPr="00ED5336" w14:paraId="0AED08A9" w14:textId="77777777" w:rsidTr="00E4107C">
        <w:tc>
          <w:tcPr>
            <w:tcW w:w="6629" w:type="dxa"/>
          </w:tcPr>
          <w:p w14:paraId="23E80D81" w14:textId="028C3062" w:rsidR="00181933" w:rsidRPr="00ED5336" w:rsidRDefault="00181933" w:rsidP="00ED5336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  <w:r w:rsidRPr="00ED5336">
              <w:rPr>
                <w:rFonts w:ascii="Gill Sans MT" w:hAnsi="Gill Sans MT"/>
                <w:sz w:val="24"/>
                <w:szCs w:val="24"/>
              </w:rPr>
              <w:t xml:space="preserve">access learning activities by having staff adapt them to accommodate physical needs </w:t>
            </w:r>
            <w:r w:rsidR="00584CEF">
              <w:rPr>
                <w:rFonts w:ascii="Gill Sans MT" w:hAnsi="Gill Sans MT"/>
                <w:sz w:val="24"/>
                <w:szCs w:val="24"/>
              </w:rPr>
              <w:t>for example</w:t>
            </w:r>
            <w:r w:rsidRPr="00ED5336">
              <w:rPr>
                <w:rFonts w:ascii="Gill Sans MT" w:hAnsi="Gill Sans MT"/>
                <w:sz w:val="24"/>
                <w:szCs w:val="24"/>
              </w:rPr>
              <w:t xml:space="preserve"> zoning an area in PE so a child does not get knocked</w:t>
            </w:r>
          </w:p>
        </w:tc>
        <w:tc>
          <w:tcPr>
            <w:tcW w:w="653" w:type="dxa"/>
          </w:tcPr>
          <w:p w14:paraId="185AD439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14:paraId="6F8C57AF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14:paraId="760CD1A0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654" w:type="dxa"/>
          </w:tcPr>
          <w:p w14:paraId="64D2ED78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</w:tr>
      <w:tr w:rsidR="00181933" w:rsidRPr="00ED5336" w14:paraId="58BA3725" w14:textId="77777777" w:rsidTr="00E4107C">
        <w:tc>
          <w:tcPr>
            <w:tcW w:w="6629" w:type="dxa"/>
          </w:tcPr>
          <w:p w14:paraId="4271FCBB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  <w:r w:rsidRPr="00ED5336">
              <w:rPr>
                <w:rFonts w:ascii="Gill Sans MT" w:hAnsi="Gill Sans MT"/>
                <w:sz w:val="24"/>
                <w:szCs w:val="24"/>
              </w:rPr>
              <w:t>ensure safety when driving a powered chair</w:t>
            </w:r>
          </w:p>
        </w:tc>
        <w:tc>
          <w:tcPr>
            <w:tcW w:w="653" w:type="dxa"/>
          </w:tcPr>
          <w:p w14:paraId="29F97AC3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14:paraId="62E742BC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14:paraId="5CF81377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654" w:type="dxa"/>
          </w:tcPr>
          <w:p w14:paraId="340FAF06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</w:tr>
      <w:tr w:rsidR="00181933" w:rsidRPr="00ED5336" w14:paraId="003755F2" w14:textId="77777777" w:rsidTr="00E4107C">
        <w:tc>
          <w:tcPr>
            <w:tcW w:w="6629" w:type="dxa"/>
          </w:tcPr>
          <w:p w14:paraId="7AE26898" w14:textId="669A6672" w:rsidR="00181933" w:rsidRPr="00ED5336" w:rsidRDefault="00181933" w:rsidP="00ED5336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  <w:r w:rsidRPr="00ED5336">
              <w:rPr>
                <w:rFonts w:ascii="Gill Sans MT" w:hAnsi="Gill Sans MT"/>
                <w:sz w:val="24"/>
                <w:szCs w:val="24"/>
              </w:rPr>
              <w:t xml:space="preserve">manage medical needs with </w:t>
            </w:r>
            <w:r w:rsidR="00584CEF">
              <w:rPr>
                <w:rFonts w:ascii="Gill Sans MT" w:hAnsi="Gill Sans MT"/>
                <w:sz w:val="24"/>
                <w:szCs w:val="24"/>
              </w:rPr>
              <w:t xml:space="preserve">an </w:t>
            </w:r>
            <w:r w:rsidRPr="00ED5336">
              <w:rPr>
                <w:rFonts w:ascii="Gill Sans MT" w:hAnsi="Gill Sans MT"/>
                <w:sz w:val="24"/>
                <w:szCs w:val="24"/>
              </w:rPr>
              <w:t xml:space="preserve">adult on hand to </w:t>
            </w:r>
            <w:proofErr w:type="gramStart"/>
            <w:r w:rsidRPr="00ED5336">
              <w:rPr>
                <w:rFonts w:ascii="Gill Sans MT" w:hAnsi="Gill Sans MT"/>
                <w:sz w:val="24"/>
                <w:szCs w:val="24"/>
              </w:rPr>
              <w:t>monitor</w:t>
            </w:r>
            <w:proofErr w:type="gramEnd"/>
            <w:r w:rsidRPr="00ED5336">
              <w:rPr>
                <w:rFonts w:ascii="Gill Sans MT" w:hAnsi="Gill Sans MT"/>
                <w:sz w:val="24"/>
                <w:szCs w:val="24"/>
              </w:rPr>
              <w:t xml:space="preserve"> </w:t>
            </w:r>
            <w:r w:rsidR="00584CEF">
              <w:rPr>
                <w:rFonts w:ascii="Gill Sans MT" w:hAnsi="Gill Sans MT"/>
                <w:sz w:val="24"/>
                <w:szCs w:val="24"/>
              </w:rPr>
              <w:t xml:space="preserve">the </w:t>
            </w:r>
            <w:r w:rsidRPr="00ED5336">
              <w:rPr>
                <w:rFonts w:ascii="Gill Sans MT" w:hAnsi="Gill Sans MT"/>
                <w:sz w:val="24"/>
                <w:szCs w:val="24"/>
              </w:rPr>
              <w:t>condition</w:t>
            </w:r>
          </w:p>
        </w:tc>
        <w:tc>
          <w:tcPr>
            <w:tcW w:w="653" w:type="dxa"/>
          </w:tcPr>
          <w:p w14:paraId="5AD38D79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14:paraId="00E73759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14:paraId="41430362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654" w:type="dxa"/>
          </w:tcPr>
          <w:p w14:paraId="42E5AD54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</w:tr>
      <w:tr w:rsidR="00181933" w:rsidRPr="00ED5336" w14:paraId="7BF742E1" w14:textId="77777777" w:rsidTr="00E4107C">
        <w:tc>
          <w:tcPr>
            <w:tcW w:w="6629" w:type="dxa"/>
          </w:tcPr>
          <w:p w14:paraId="65E8E400" w14:textId="0EF54166" w:rsidR="00181933" w:rsidRPr="00ED5336" w:rsidRDefault="00181933" w:rsidP="00ED5336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  <w:r w:rsidRPr="00ED5336">
              <w:rPr>
                <w:rFonts w:ascii="Gill Sans MT" w:hAnsi="Gill Sans MT"/>
                <w:sz w:val="24"/>
                <w:szCs w:val="24"/>
              </w:rPr>
              <w:t xml:space="preserve">fully access learning </w:t>
            </w:r>
            <w:r w:rsidRPr="00ED5336">
              <w:rPr>
                <w:rFonts w:ascii="Gill Sans MT" w:hAnsi="Gill Sans MT"/>
                <w:i/>
                <w:sz w:val="24"/>
                <w:szCs w:val="24"/>
              </w:rPr>
              <w:t xml:space="preserve">(N.B: a risk assessment and handling plan must be in place if moving and handling </w:t>
            </w:r>
            <w:r w:rsidR="00584CEF">
              <w:rPr>
                <w:rFonts w:ascii="Gill Sans MT" w:hAnsi="Gill Sans MT"/>
                <w:i/>
                <w:sz w:val="24"/>
                <w:szCs w:val="24"/>
              </w:rPr>
              <w:t>are</w:t>
            </w:r>
            <w:r w:rsidRPr="00ED5336">
              <w:rPr>
                <w:rFonts w:ascii="Gill Sans MT" w:hAnsi="Gill Sans MT"/>
                <w:i/>
                <w:sz w:val="24"/>
                <w:szCs w:val="24"/>
              </w:rPr>
              <w:t xml:space="preserve"> </w:t>
            </w:r>
            <w:proofErr w:type="gramStart"/>
            <w:r w:rsidRPr="00ED5336">
              <w:rPr>
                <w:rFonts w:ascii="Gill Sans MT" w:hAnsi="Gill Sans MT"/>
                <w:i/>
                <w:sz w:val="24"/>
                <w:szCs w:val="24"/>
              </w:rPr>
              <w:t>required</w:t>
            </w:r>
            <w:proofErr w:type="gramEnd"/>
            <w:r w:rsidRPr="00ED5336">
              <w:rPr>
                <w:rFonts w:ascii="Gill Sans MT" w:hAnsi="Gill Sans MT"/>
                <w:i/>
                <w:sz w:val="24"/>
                <w:szCs w:val="24"/>
              </w:rPr>
              <w:t>)</w:t>
            </w:r>
          </w:p>
        </w:tc>
        <w:tc>
          <w:tcPr>
            <w:tcW w:w="653" w:type="dxa"/>
          </w:tcPr>
          <w:p w14:paraId="327FD1F5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53" w:type="dxa"/>
          </w:tcPr>
          <w:p w14:paraId="6CA672D3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53" w:type="dxa"/>
          </w:tcPr>
          <w:p w14:paraId="48900C27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54" w:type="dxa"/>
          </w:tcPr>
          <w:p w14:paraId="592F059D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181933" w:rsidRPr="00ED5336" w14:paraId="32E4218D" w14:textId="77777777" w:rsidTr="00E4107C">
        <w:tc>
          <w:tcPr>
            <w:tcW w:w="6629" w:type="dxa"/>
          </w:tcPr>
          <w:p w14:paraId="57CDB2B0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  <w:r w:rsidRPr="00ED5336">
              <w:rPr>
                <w:rFonts w:ascii="Gill Sans MT" w:hAnsi="Gill Sans MT"/>
                <w:sz w:val="24"/>
                <w:szCs w:val="24"/>
              </w:rPr>
              <w:t xml:space="preserve">evacuate a building </w:t>
            </w:r>
            <w:proofErr w:type="gramStart"/>
            <w:r w:rsidRPr="00ED5336">
              <w:rPr>
                <w:rFonts w:ascii="Gill Sans MT" w:hAnsi="Gill Sans MT"/>
                <w:sz w:val="24"/>
                <w:szCs w:val="24"/>
              </w:rPr>
              <w:t>in the event of</w:t>
            </w:r>
            <w:proofErr w:type="gramEnd"/>
            <w:r w:rsidRPr="00ED5336">
              <w:rPr>
                <w:rFonts w:ascii="Gill Sans MT" w:hAnsi="Gill Sans MT"/>
                <w:sz w:val="24"/>
                <w:szCs w:val="24"/>
              </w:rPr>
              <w:t xml:space="preserve"> an emergency </w:t>
            </w:r>
            <w:r w:rsidRPr="00ED5336">
              <w:rPr>
                <w:rFonts w:ascii="Gill Sans MT" w:hAnsi="Gill Sans MT"/>
                <w:i/>
                <w:sz w:val="24"/>
                <w:szCs w:val="24"/>
              </w:rPr>
              <w:t>(N.B: a personal emergency evacuation plan  (peep) must be in place)</w:t>
            </w:r>
          </w:p>
        </w:tc>
        <w:tc>
          <w:tcPr>
            <w:tcW w:w="653" w:type="dxa"/>
          </w:tcPr>
          <w:p w14:paraId="094CFB02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53" w:type="dxa"/>
          </w:tcPr>
          <w:p w14:paraId="694632DF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53" w:type="dxa"/>
          </w:tcPr>
          <w:p w14:paraId="451A893A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654" w:type="dxa"/>
          </w:tcPr>
          <w:p w14:paraId="260F4559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181933" w:rsidRPr="00ED5336" w14:paraId="277A0CCF" w14:textId="77777777" w:rsidTr="00E4107C">
        <w:tc>
          <w:tcPr>
            <w:tcW w:w="6629" w:type="dxa"/>
          </w:tcPr>
          <w:p w14:paraId="74E7FD3B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  <w:r w:rsidRPr="00ED5336">
              <w:rPr>
                <w:rFonts w:ascii="Gill Sans MT" w:hAnsi="Gill Sans MT"/>
                <w:b/>
                <w:sz w:val="24"/>
                <w:szCs w:val="24"/>
              </w:rPr>
              <w:t>Other:</w:t>
            </w:r>
          </w:p>
        </w:tc>
        <w:tc>
          <w:tcPr>
            <w:tcW w:w="653" w:type="dxa"/>
          </w:tcPr>
          <w:p w14:paraId="02EAA691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14:paraId="7F04ABF7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14:paraId="714611C6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  <w:tc>
          <w:tcPr>
            <w:tcW w:w="654" w:type="dxa"/>
          </w:tcPr>
          <w:p w14:paraId="2824D131" w14:textId="77777777" w:rsidR="00181933" w:rsidRPr="00ED5336" w:rsidRDefault="00181933" w:rsidP="00ED5336">
            <w:pPr>
              <w:spacing w:before="120" w:after="240"/>
              <w:rPr>
                <w:rFonts w:ascii="Gill Sans MT" w:hAnsi="Gill Sans MT"/>
                <w:b/>
                <w:sz w:val="24"/>
                <w:szCs w:val="24"/>
              </w:rPr>
            </w:pPr>
          </w:p>
        </w:tc>
      </w:tr>
    </w:tbl>
    <w:p w14:paraId="104A2A08" w14:textId="77777777" w:rsidR="00181933" w:rsidRPr="00ED5336" w:rsidRDefault="00181933" w:rsidP="00ED5336">
      <w:pPr>
        <w:spacing w:after="240" w:line="240" w:lineRule="auto"/>
        <w:rPr>
          <w:rFonts w:ascii="Gill Sans MT" w:hAnsi="Gill Sans MT"/>
          <w:sz w:val="24"/>
          <w:szCs w:val="24"/>
        </w:rPr>
      </w:pPr>
    </w:p>
    <w:p w14:paraId="6601C411" w14:textId="77777777" w:rsidR="00ED5336" w:rsidRDefault="00ED5336">
      <w:pPr>
        <w:spacing w:after="0" w:line="240" w:lineRule="auto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br w:type="page"/>
      </w:r>
    </w:p>
    <w:p w14:paraId="083B3DAA" w14:textId="285F2B02" w:rsidR="00181933" w:rsidRPr="00ED5336" w:rsidRDefault="00181933" w:rsidP="00584CEF">
      <w:pPr>
        <w:spacing w:after="240" w:line="240" w:lineRule="auto"/>
        <w:ind w:left="-426"/>
        <w:rPr>
          <w:rFonts w:ascii="Gill Sans MT" w:hAnsi="Gill Sans MT"/>
          <w:b/>
          <w:sz w:val="24"/>
          <w:szCs w:val="24"/>
        </w:rPr>
      </w:pPr>
      <w:r w:rsidRPr="00ED5336">
        <w:rPr>
          <w:rFonts w:ascii="Gill Sans MT" w:hAnsi="Gill Sans MT"/>
          <w:b/>
          <w:sz w:val="24"/>
          <w:szCs w:val="24"/>
        </w:rPr>
        <w:lastRenderedPageBreak/>
        <w:t>Assess Impact</w:t>
      </w:r>
    </w:p>
    <w:p w14:paraId="5A5314C4" w14:textId="5139903C" w:rsidR="00181933" w:rsidRPr="00ED5336" w:rsidRDefault="00181933" w:rsidP="00584CEF">
      <w:pPr>
        <w:spacing w:after="240" w:line="240" w:lineRule="auto"/>
        <w:ind w:left="-426"/>
        <w:rPr>
          <w:rFonts w:ascii="Gill Sans MT" w:hAnsi="Gill Sans MT"/>
          <w:sz w:val="24"/>
          <w:szCs w:val="24"/>
        </w:rPr>
      </w:pPr>
      <w:r w:rsidRPr="00ED5336">
        <w:rPr>
          <w:rFonts w:ascii="Gill Sans MT" w:hAnsi="Gill Sans MT"/>
          <w:sz w:val="24"/>
          <w:szCs w:val="24"/>
        </w:rPr>
        <w:t xml:space="preserve">Consider the following question and record priority areas of need in the summary table </w:t>
      </w:r>
      <w:r w:rsidR="00ED5336" w:rsidRPr="00ED5336">
        <w:rPr>
          <w:rFonts w:ascii="Gill Sans MT" w:hAnsi="Gill Sans MT"/>
          <w:sz w:val="24"/>
          <w:szCs w:val="24"/>
        </w:rPr>
        <w:t xml:space="preserve"> - </w:t>
      </w:r>
      <w:hyperlink w:anchor="summary" w:history="1">
        <w:r w:rsidRPr="00ED5336">
          <w:rPr>
            <w:rStyle w:val="Hyperlink"/>
            <w:rFonts w:ascii="Gill Sans MT" w:hAnsi="Gill Sans MT"/>
            <w:sz w:val="24"/>
            <w:szCs w:val="24"/>
          </w:rPr>
          <w:t>Access Impact:  Summary of Priority Areas of Need</w:t>
        </w:r>
      </w:hyperlink>
    </w:p>
    <w:p w14:paraId="272EE2AF" w14:textId="6A1B69C2" w:rsidR="00ED5336" w:rsidRDefault="00181933" w:rsidP="00584CEF">
      <w:pPr>
        <w:spacing w:after="240" w:line="240" w:lineRule="auto"/>
        <w:ind w:left="-426"/>
        <w:rPr>
          <w:rFonts w:ascii="Gill Sans MT" w:hAnsi="Gill Sans MT"/>
          <w:b/>
          <w:sz w:val="24"/>
          <w:szCs w:val="24"/>
        </w:rPr>
      </w:pPr>
      <w:r w:rsidRPr="00ED5336">
        <w:rPr>
          <w:rFonts w:ascii="Gill Sans MT" w:hAnsi="Gill Sans MT"/>
          <w:b/>
          <w:sz w:val="24"/>
          <w:szCs w:val="24"/>
        </w:rPr>
        <w:t xml:space="preserve">What is the key barrier </w:t>
      </w:r>
      <w:r w:rsidR="00584CEF">
        <w:rPr>
          <w:rFonts w:ascii="Gill Sans MT" w:hAnsi="Gill Sans MT"/>
          <w:b/>
          <w:sz w:val="24"/>
          <w:szCs w:val="24"/>
        </w:rPr>
        <w:t>to</w:t>
      </w:r>
      <w:r w:rsidRPr="00ED5336">
        <w:rPr>
          <w:rFonts w:ascii="Gill Sans MT" w:hAnsi="Gill Sans MT"/>
          <w:b/>
          <w:sz w:val="24"/>
          <w:szCs w:val="24"/>
        </w:rPr>
        <w:t xml:space="preserve"> access to learning for this pupil?</w:t>
      </w:r>
    </w:p>
    <w:p w14:paraId="68515F1C" w14:textId="5FAA6699" w:rsidR="00181933" w:rsidRPr="00ED5336" w:rsidRDefault="00181933" w:rsidP="00584CEF">
      <w:pPr>
        <w:spacing w:after="240" w:line="240" w:lineRule="auto"/>
        <w:ind w:left="-426"/>
        <w:rPr>
          <w:rFonts w:ascii="Gill Sans MT" w:hAnsi="Gill Sans MT"/>
          <w:b/>
          <w:sz w:val="24"/>
          <w:szCs w:val="24"/>
        </w:rPr>
      </w:pPr>
      <w:r w:rsidRPr="00ED5336">
        <w:rPr>
          <w:rFonts w:ascii="Gill Sans MT" w:hAnsi="Gill Sans MT"/>
          <w:b/>
          <w:sz w:val="24"/>
          <w:szCs w:val="24"/>
        </w:rPr>
        <w:t>Record Assessments</w:t>
      </w:r>
    </w:p>
    <w:p w14:paraId="60C92B74" w14:textId="2E83C368" w:rsidR="00181933" w:rsidRPr="00ED5336" w:rsidRDefault="00181933" w:rsidP="00584CEF">
      <w:pPr>
        <w:spacing w:after="240" w:line="240" w:lineRule="auto"/>
        <w:ind w:left="-426"/>
        <w:rPr>
          <w:rFonts w:ascii="Gill Sans MT" w:hAnsi="Gill Sans MT"/>
          <w:sz w:val="24"/>
          <w:szCs w:val="24"/>
        </w:rPr>
      </w:pPr>
      <w:r w:rsidRPr="00ED5336">
        <w:rPr>
          <w:rFonts w:ascii="Gill Sans MT" w:hAnsi="Gill Sans MT"/>
          <w:sz w:val="24"/>
          <w:szCs w:val="24"/>
        </w:rPr>
        <w:t xml:space="preserve">Use this space to record or link to relevant assessments/reports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5"/>
        <w:gridCol w:w="1139"/>
        <w:gridCol w:w="1789"/>
        <w:gridCol w:w="1438"/>
        <w:gridCol w:w="1536"/>
      </w:tblGrid>
      <w:tr w:rsidR="00181933" w:rsidRPr="00ED5336" w14:paraId="093745A5" w14:textId="77777777" w:rsidTr="00ED5336">
        <w:tc>
          <w:tcPr>
            <w:tcW w:w="8297" w:type="dxa"/>
            <w:gridSpan w:val="5"/>
            <w:shd w:val="clear" w:color="auto" w:fill="FBD4B4" w:themeFill="accent6" w:themeFillTint="66"/>
          </w:tcPr>
          <w:p w14:paraId="2094D836" w14:textId="77777777" w:rsidR="00181933" w:rsidRPr="00ED5336" w:rsidRDefault="00181933" w:rsidP="00ED5336">
            <w:pPr>
              <w:spacing w:after="240"/>
              <w:rPr>
                <w:rFonts w:ascii="Gill Sans MT" w:hAnsi="Gill Sans MT"/>
                <w:b/>
                <w:sz w:val="24"/>
                <w:szCs w:val="24"/>
              </w:rPr>
            </w:pPr>
            <w:r w:rsidRPr="00ED5336">
              <w:rPr>
                <w:rFonts w:ascii="Gill Sans MT" w:hAnsi="Gill Sans MT"/>
                <w:b/>
                <w:sz w:val="24"/>
                <w:szCs w:val="24"/>
              </w:rPr>
              <w:t>Relevant Assessments/Reports</w:t>
            </w:r>
          </w:p>
        </w:tc>
      </w:tr>
      <w:tr w:rsidR="00181933" w:rsidRPr="00ED5336" w14:paraId="4CF59AD7" w14:textId="77777777" w:rsidTr="00ED5336">
        <w:tc>
          <w:tcPr>
            <w:tcW w:w="2395" w:type="dxa"/>
            <w:shd w:val="clear" w:color="auto" w:fill="FBD4B4" w:themeFill="accent6" w:themeFillTint="66"/>
          </w:tcPr>
          <w:p w14:paraId="28777CFF" w14:textId="77777777" w:rsidR="00181933" w:rsidRPr="00ED5336" w:rsidRDefault="00181933" w:rsidP="00ED5336">
            <w:pPr>
              <w:spacing w:after="240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ED5336">
              <w:rPr>
                <w:rFonts w:ascii="Gill Sans MT" w:hAnsi="Gill Sans MT"/>
                <w:b/>
                <w:sz w:val="24"/>
                <w:szCs w:val="24"/>
              </w:rPr>
              <w:t>Assessment/Report</w:t>
            </w:r>
          </w:p>
        </w:tc>
        <w:tc>
          <w:tcPr>
            <w:tcW w:w="1139" w:type="dxa"/>
            <w:shd w:val="clear" w:color="auto" w:fill="FBD4B4" w:themeFill="accent6" w:themeFillTint="66"/>
          </w:tcPr>
          <w:p w14:paraId="0B030301" w14:textId="77777777" w:rsidR="00181933" w:rsidRPr="00ED5336" w:rsidRDefault="00181933" w:rsidP="00ED5336">
            <w:pPr>
              <w:spacing w:after="240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ED5336">
              <w:rPr>
                <w:rFonts w:ascii="Gill Sans MT" w:hAnsi="Gill Sans MT"/>
                <w:b/>
                <w:sz w:val="24"/>
                <w:szCs w:val="24"/>
              </w:rPr>
              <w:t>Date</w:t>
            </w:r>
          </w:p>
        </w:tc>
        <w:tc>
          <w:tcPr>
            <w:tcW w:w="1789" w:type="dxa"/>
            <w:shd w:val="clear" w:color="auto" w:fill="FBD4B4" w:themeFill="accent6" w:themeFillTint="66"/>
          </w:tcPr>
          <w:p w14:paraId="0D96F1F7" w14:textId="77777777" w:rsidR="00181933" w:rsidRPr="00ED5336" w:rsidRDefault="00181933" w:rsidP="00ED5336">
            <w:pPr>
              <w:spacing w:after="240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ED5336">
              <w:rPr>
                <w:rFonts w:ascii="Gill Sans MT" w:hAnsi="Gill Sans MT"/>
                <w:b/>
                <w:sz w:val="24"/>
                <w:szCs w:val="24"/>
              </w:rPr>
              <w:t>Chronological Age</w:t>
            </w:r>
          </w:p>
        </w:tc>
        <w:tc>
          <w:tcPr>
            <w:tcW w:w="1438" w:type="dxa"/>
            <w:shd w:val="clear" w:color="auto" w:fill="FBD4B4" w:themeFill="accent6" w:themeFillTint="66"/>
          </w:tcPr>
          <w:p w14:paraId="72CD57D6" w14:textId="77777777" w:rsidR="00181933" w:rsidRPr="00ED5336" w:rsidRDefault="00181933" w:rsidP="00ED5336">
            <w:pPr>
              <w:spacing w:after="240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ED5336">
              <w:rPr>
                <w:rFonts w:ascii="Gill Sans MT" w:hAnsi="Gill Sans MT"/>
                <w:b/>
                <w:sz w:val="24"/>
                <w:szCs w:val="24"/>
              </w:rPr>
              <w:t>Standard Score</w:t>
            </w:r>
          </w:p>
        </w:tc>
        <w:tc>
          <w:tcPr>
            <w:tcW w:w="1536" w:type="dxa"/>
            <w:shd w:val="clear" w:color="auto" w:fill="FBD4B4" w:themeFill="accent6" w:themeFillTint="66"/>
          </w:tcPr>
          <w:p w14:paraId="4AAF950B" w14:textId="77777777" w:rsidR="00181933" w:rsidRPr="00ED5336" w:rsidRDefault="00181933" w:rsidP="00ED5336">
            <w:pPr>
              <w:spacing w:after="240"/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ED5336">
              <w:rPr>
                <w:rFonts w:ascii="Gill Sans MT" w:hAnsi="Gill Sans MT"/>
                <w:b/>
                <w:sz w:val="24"/>
                <w:szCs w:val="24"/>
              </w:rPr>
              <w:t>Age Equivalent Score</w:t>
            </w:r>
          </w:p>
        </w:tc>
      </w:tr>
      <w:tr w:rsidR="00181933" w:rsidRPr="00ED5336" w14:paraId="4B97AB2F" w14:textId="77777777" w:rsidTr="00ED5336">
        <w:tc>
          <w:tcPr>
            <w:tcW w:w="2395" w:type="dxa"/>
          </w:tcPr>
          <w:p w14:paraId="05420DC4" w14:textId="77777777" w:rsidR="00181933" w:rsidRPr="00ED5336" w:rsidRDefault="00181933" w:rsidP="00ED5336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  <w:p w14:paraId="5216BBA5" w14:textId="77777777" w:rsidR="00181933" w:rsidRPr="00ED5336" w:rsidRDefault="00181933" w:rsidP="00ED5336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  <w:p w14:paraId="4D297F8F" w14:textId="77777777" w:rsidR="00181933" w:rsidRPr="00ED5336" w:rsidRDefault="00181933" w:rsidP="00ED5336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139" w:type="dxa"/>
          </w:tcPr>
          <w:p w14:paraId="4C0F69E4" w14:textId="77777777" w:rsidR="00181933" w:rsidRPr="00ED5336" w:rsidRDefault="00181933" w:rsidP="00ED5336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789" w:type="dxa"/>
          </w:tcPr>
          <w:p w14:paraId="065E1A9C" w14:textId="77777777" w:rsidR="00181933" w:rsidRPr="00ED5336" w:rsidRDefault="00181933" w:rsidP="00ED5336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438" w:type="dxa"/>
          </w:tcPr>
          <w:p w14:paraId="632F90C9" w14:textId="77777777" w:rsidR="00181933" w:rsidRPr="00ED5336" w:rsidRDefault="00181933" w:rsidP="00ED5336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2D25F1D" w14:textId="77777777" w:rsidR="00181933" w:rsidRPr="00ED5336" w:rsidRDefault="00181933" w:rsidP="00ED5336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181933" w:rsidRPr="00ED5336" w14:paraId="3685A12B" w14:textId="77777777" w:rsidTr="00ED5336">
        <w:tc>
          <w:tcPr>
            <w:tcW w:w="2395" w:type="dxa"/>
          </w:tcPr>
          <w:p w14:paraId="148F0723" w14:textId="77777777" w:rsidR="00181933" w:rsidRPr="00ED5336" w:rsidRDefault="00181933" w:rsidP="00ED5336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  <w:p w14:paraId="4E11941E" w14:textId="77777777" w:rsidR="00181933" w:rsidRPr="00ED5336" w:rsidRDefault="00181933" w:rsidP="00ED5336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  <w:p w14:paraId="136C2AE7" w14:textId="77777777" w:rsidR="00181933" w:rsidRPr="00ED5336" w:rsidRDefault="00181933" w:rsidP="00ED5336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139" w:type="dxa"/>
          </w:tcPr>
          <w:p w14:paraId="37B697E4" w14:textId="77777777" w:rsidR="00181933" w:rsidRPr="00ED5336" w:rsidRDefault="00181933" w:rsidP="00ED5336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789" w:type="dxa"/>
          </w:tcPr>
          <w:p w14:paraId="72EDD39A" w14:textId="77777777" w:rsidR="00181933" w:rsidRPr="00ED5336" w:rsidRDefault="00181933" w:rsidP="00ED5336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438" w:type="dxa"/>
          </w:tcPr>
          <w:p w14:paraId="28DBA99E" w14:textId="77777777" w:rsidR="00181933" w:rsidRPr="00ED5336" w:rsidRDefault="00181933" w:rsidP="00ED5336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536" w:type="dxa"/>
          </w:tcPr>
          <w:p w14:paraId="0E06D0D1" w14:textId="77777777" w:rsidR="00181933" w:rsidRPr="00ED5336" w:rsidRDefault="00181933" w:rsidP="00ED5336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181933" w:rsidRPr="00ED5336" w14:paraId="372AFA5A" w14:textId="77777777" w:rsidTr="00ED5336">
        <w:tc>
          <w:tcPr>
            <w:tcW w:w="2395" w:type="dxa"/>
          </w:tcPr>
          <w:p w14:paraId="3F84ADC9" w14:textId="77777777" w:rsidR="00181933" w:rsidRPr="00ED5336" w:rsidRDefault="00181933" w:rsidP="00ED5336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  <w:p w14:paraId="600BD694" w14:textId="77777777" w:rsidR="00181933" w:rsidRPr="00ED5336" w:rsidRDefault="00181933" w:rsidP="00ED5336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  <w:p w14:paraId="4133CE72" w14:textId="77777777" w:rsidR="00181933" w:rsidRPr="00ED5336" w:rsidRDefault="00181933" w:rsidP="00ED5336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139" w:type="dxa"/>
          </w:tcPr>
          <w:p w14:paraId="7B83CDB7" w14:textId="77777777" w:rsidR="00181933" w:rsidRPr="00ED5336" w:rsidRDefault="00181933" w:rsidP="00ED5336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789" w:type="dxa"/>
          </w:tcPr>
          <w:p w14:paraId="0A77F1AD" w14:textId="77777777" w:rsidR="00181933" w:rsidRPr="00ED5336" w:rsidRDefault="00181933" w:rsidP="00ED5336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438" w:type="dxa"/>
          </w:tcPr>
          <w:p w14:paraId="367F27A1" w14:textId="77777777" w:rsidR="00181933" w:rsidRPr="00ED5336" w:rsidRDefault="00181933" w:rsidP="00ED5336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72024A7" w14:textId="77777777" w:rsidR="00181933" w:rsidRPr="00ED5336" w:rsidRDefault="00181933" w:rsidP="00ED5336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181933" w:rsidRPr="00ED5336" w14:paraId="73AAC114" w14:textId="77777777" w:rsidTr="00ED5336">
        <w:tc>
          <w:tcPr>
            <w:tcW w:w="2395" w:type="dxa"/>
          </w:tcPr>
          <w:p w14:paraId="06D326D1" w14:textId="77777777" w:rsidR="00181933" w:rsidRPr="00ED5336" w:rsidRDefault="00181933" w:rsidP="00ED5336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  <w:p w14:paraId="6D84C46A" w14:textId="77777777" w:rsidR="00181933" w:rsidRPr="00ED5336" w:rsidRDefault="00181933" w:rsidP="00ED5336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  <w:p w14:paraId="197001F5" w14:textId="77777777" w:rsidR="00181933" w:rsidRPr="00ED5336" w:rsidRDefault="00181933" w:rsidP="00ED5336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139" w:type="dxa"/>
          </w:tcPr>
          <w:p w14:paraId="7907D9C2" w14:textId="77777777" w:rsidR="00181933" w:rsidRPr="00ED5336" w:rsidRDefault="00181933" w:rsidP="00ED5336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789" w:type="dxa"/>
          </w:tcPr>
          <w:p w14:paraId="3D39EBCD" w14:textId="77777777" w:rsidR="00181933" w:rsidRPr="00ED5336" w:rsidRDefault="00181933" w:rsidP="00ED5336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438" w:type="dxa"/>
          </w:tcPr>
          <w:p w14:paraId="7217E8EB" w14:textId="77777777" w:rsidR="00181933" w:rsidRPr="00ED5336" w:rsidRDefault="00181933" w:rsidP="00ED5336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A4F6A39" w14:textId="77777777" w:rsidR="00181933" w:rsidRPr="00ED5336" w:rsidRDefault="00181933" w:rsidP="00ED5336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181933" w:rsidRPr="00ED5336" w14:paraId="111D3CAB" w14:textId="77777777" w:rsidTr="00ED5336">
        <w:tc>
          <w:tcPr>
            <w:tcW w:w="2395" w:type="dxa"/>
          </w:tcPr>
          <w:p w14:paraId="78BE1B31" w14:textId="77777777" w:rsidR="00181933" w:rsidRPr="00ED5336" w:rsidRDefault="00181933" w:rsidP="00ED5336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  <w:p w14:paraId="40FE36C5" w14:textId="77777777" w:rsidR="00181933" w:rsidRPr="00ED5336" w:rsidRDefault="00181933" w:rsidP="00ED5336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139" w:type="dxa"/>
          </w:tcPr>
          <w:p w14:paraId="7387EA25" w14:textId="77777777" w:rsidR="00181933" w:rsidRPr="00ED5336" w:rsidRDefault="00181933" w:rsidP="00ED5336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789" w:type="dxa"/>
          </w:tcPr>
          <w:p w14:paraId="402E91B1" w14:textId="77777777" w:rsidR="00181933" w:rsidRPr="00ED5336" w:rsidRDefault="00181933" w:rsidP="00ED5336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438" w:type="dxa"/>
          </w:tcPr>
          <w:p w14:paraId="5597FDB4" w14:textId="77777777" w:rsidR="00181933" w:rsidRPr="00ED5336" w:rsidRDefault="00181933" w:rsidP="00ED5336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1536" w:type="dxa"/>
          </w:tcPr>
          <w:p w14:paraId="42ECCA64" w14:textId="77777777" w:rsidR="00181933" w:rsidRPr="00ED5336" w:rsidRDefault="00181933" w:rsidP="00ED5336">
            <w:pPr>
              <w:spacing w:after="240"/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14:paraId="67593632" w14:textId="77777777" w:rsidR="00181933" w:rsidRPr="00ED5336" w:rsidRDefault="00181933" w:rsidP="00ED5336">
      <w:pPr>
        <w:spacing w:after="240" w:line="240" w:lineRule="auto"/>
        <w:rPr>
          <w:rFonts w:ascii="Gill Sans MT" w:hAnsi="Gill Sans MT"/>
          <w:sz w:val="24"/>
          <w:szCs w:val="24"/>
        </w:rPr>
      </w:pPr>
    </w:p>
    <w:p w14:paraId="342F555C" w14:textId="77777777" w:rsidR="00ED5336" w:rsidRDefault="00ED5336">
      <w:pPr>
        <w:spacing w:after="0" w:line="240" w:lineRule="auto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br w:type="page"/>
      </w:r>
    </w:p>
    <w:p w14:paraId="433E0DED" w14:textId="48099F41" w:rsidR="00ED5336" w:rsidRPr="00ED5336" w:rsidRDefault="00ED5336" w:rsidP="00584CEF">
      <w:pPr>
        <w:spacing w:after="240"/>
        <w:ind w:left="-426"/>
        <w:rPr>
          <w:rFonts w:ascii="Gill Sans MT" w:hAnsi="Gill Sans MT"/>
          <w:b/>
          <w:sz w:val="24"/>
          <w:szCs w:val="24"/>
        </w:rPr>
      </w:pPr>
      <w:r w:rsidRPr="00ED5336">
        <w:rPr>
          <w:rFonts w:ascii="Gill Sans MT" w:hAnsi="Gill Sans MT"/>
          <w:b/>
          <w:sz w:val="24"/>
          <w:szCs w:val="24"/>
        </w:rPr>
        <w:lastRenderedPageBreak/>
        <w:t>Decide:</w:t>
      </w:r>
    </w:p>
    <w:p w14:paraId="3EA91570" w14:textId="77777777" w:rsidR="00ED5336" w:rsidRPr="00ED5336" w:rsidRDefault="00ED5336" w:rsidP="00584CEF">
      <w:pPr>
        <w:spacing w:after="240"/>
        <w:ind w:left="-426"/>
        <w:rPr>
          <w:rFonts w:ascii="Gill Sans MT" w:hAnsi="Gill Sans MT"/>
          <w:sz w:val="24"/>
          <w:szCs w:val="24"/>
        </w:rPr>
      </w:pPr>
      <w:r w:rsidRPr="00ED5336">
        <w:rPr>
          <w:rFonts w:ascii="Gill Sans MT" w:hAnsi="Gill Sans MT"/>
          <w:sz w:val="24"/>
          <w:szCs w:val="24"/>
        </w:rPr>
        <w:t xml:space="preserve">Do assessments show that the pupil has a </w:t>
      </w:r>
      <w:r w:rsidRPr="00ED5336">
        <w:rPr>
          <w:rFonts w:ascii="Gill Sans MT" w:hAnsi="Gill Sans MT"/>
          <w:b/>
          <w:sz w:val="24"/>
          <w:szCs w:val="24"/>
        </w:rPr>
        <w:t>special educational need</w:t>
      </w:r>
      <w:r w:rsidRPr="00ED5336">
        <w:rPr>
          <w:rFonts w:ascii="Gill Sans MT" w:hAnsi="Gill Sans MT"/>
          <w:sz w:val="24"/>
          <w:szCs w:val="24"/>
        </w:rPr>
        <w:t xml:space="preserve"> or </w:t>
      </w:r>
      <w:r w:rsidRPr="00ED5336">
        <w:rPr>
          <w:rFonts w:ascii="Gill Sans MT" w:hAnsi="Gill Sans MT"/>
          <w:b/>
          <w:sz w:val="24"/>
          <w:szCs w:val="24"/>
        </w:rPr>
        <w:t>disability</w:t>
      </w:r>
      <w:r w:rsidRPr="00ED5336">
        <w:rPr>
          <w:rFonts w:ascii="Gill Sans MT" w:hAnsi="Gill Sans MT"/>
          <w:sz w:val="24"/>
          <w:szCs w:val="24"/>
        </w:rPr>
        <w:t>?</w:t>
      </w:r>
    </w:p>
    <w:p w14:paraId="77A84971" w14:textId="77777777" w:rsidR="00ED5336" w:rsidRPr="00ED5336" w:rsidRDefault="00ED5336" w:rsidP="00584CEF">
      <w:pPr>
        <w:spacing w:after="240"/>
        <w:ind w:left="-426"/>
        <w:rPr>
          <w:rFonts w:ascii="Gill Sans MT" w:hAnsi="Gill Sans MT"/>
          <w:sz w:val="24"/>
          <w:szCs w:val="24"/>
        </w:rPr>
      </w:pPr>
      <w:r w:rsidRPr="00ED5336">
        <w:rPr>
          <w:rFonts w:ascii="Gill Sans MT" w:hAnsi="Gill Sans MT"/>
          <w:sz w:val="24"/>
          <w:szCs w:val="24"/>
        </w:rPr>
        <w:t xml:space="preserve">If </w:t>
      </w:r>
      <w:r w:rsidRPr="00ED5336">
        <w:rPr>
          <w:rFonts w:ascii="Gill Sans MT" w:hAnsi="Gill Sans MT"/>
          <w:b/>
          <w:sz w:val="24"/>
          <w:szCs w:val="24"/>
        </w:rPr>
        <w:t>Yes</w:t>
      </w:r>
      <w:r w:rsidRPr="00ED5336">
        <w:rPr>
          <w:rFonts w:ascii="Gill Sans MT" w:hAnsi="Gill Sans MT"/>
          <w:sz w:val="24"/>
          <w:szCs w:val="24"/>
        </w:rPr>
        <w:t xml:space="preserve"> – Proceed to </w:t>
      </w:r>
      <w:r w:rsidRPr="00ED5336">
        <w:rPr>
          <w:rFonts w:ascii="Gill Sans MT" w:hAnsi="Gill Sans MT"/>
          <w:b/>
          <w:sz w:val="24"/>
          <w:szCs w:val="24"/>
        </w:rPr>
        <w:t>Plan</w:t>
      </w:r>
      <w:r w:rsidRPr="00ED5336">
        <w:rPr>
          <w:rFonts w:ascii="Gill Sans MT" w:hAnsi="Gill Sans MT"/>
          <w:sz w:val="24"/>
          <w:szCs w:val="24"/>
        </w:rPr>
        <w:t xml:space="preserve"> or select another </w:t>
      </w:r>
      <w:r w:rsidRPr="00ED5336">
        <w:rPr>
          <w:rFonts w:ascii="Gill Sans MT" w:hAnsi="Gill Sans MT"/>
          <w:b/>
          <w:sz w:val="24"/>
          <w:szCs w:val="24"/>
        </w:rPr>
        <w:t>area of need</w:t>
      </w:r>
      <w:r w:rsidRPr="00ED5336">
        <w:rPr>
          <w:rFonts w:ascii="Gill Sans MT" w:hAnsi="Gill Sans MT"/>
          <w:sz w:val="24"/>
          <w:szCs w:val="24"/>
        </w:rPr>
        <w:t xml:space="preserve"> to assess further needs. </w:t>
      </w:r>
    </w:p>
    <w:p w14:paraId="0E167980" w14:textId="77777777" w:rsidR="00ED5336" w:rsidRPr="00584CEF" w:rsidRDefault="00000000" w:rsidP="00584CEF">
      <w:pPr>
        <w:pStyle w:val="ListParagraph"/>
        <w:numPr>
          <w:ilvl w:val="0"/>
          <w:numId w:val="2"/>
        </w:numPr>
        <w:spacing w:after="240" w:line="240" w:lineRule="auto"/>
        <w:rPr>
          <w:rFonts w:ascii="Gill Sans MT" w:hAnsi="Gill Sans MT"/>
          <w:sz w:val="24"/>
          <w:szCs w:val="24"/>
        </w:rPr>
      </w:pPr>
      <w:hyperlink w:anchor="_SEND_Indicators:_Communication" w:history="1">
        <w:r w:rsidR="00ED5336" w:rsidRPr="00584CEF">
          <w:rPr>
            <w:rStyle w:val="Hyperlink"/>
            <w:rFonts w:ascii="Gill Sans MT" w:hAnsi="Gill Sans MT"/>
            <w:color w:val="auto"/>
            <w:sz w:val="24"/>
            <w:szCs w:val="24"/>
            <w:u w:val="none"/>
          </w:rPr>
          <w:t>Communication &amp; Interaction</w:t>
        </w:r>
      </w:hyperlink>
    </w:p>
    <w:p w14:paraId="0F3FEA4F" w14:textId="77777777" w:rsidR="00ED5336" w:rsidRPr="00584CEF" w:rsidRDefault="00000000" w:rsidP="00584CEF">
      <w:pPr>
        <w:pStyle w:val="ListParagraph"/>
        <w:numPr>
          <w:ilvl w:val="0"/>
          <w:numId w:val="2"/>
        </w:numPr>
        <w:spacing w:after="240" w:line="240" w:lineRule="auto"/>
        <w:rPr>
          <w:rFonts w:ascii="Gill Sans MT" w:hAnsi="Gill Sans MT"/>
          <w:sz w:val="24"/>
          <w:szCs w:val="24"/>
        </w:rPr>
      </w:pPr>
      <w:hyperlink w:anchor="_SEND_Indicators:_Cognition" w:history="1">
        <w:r w:rsidR="00ED5336" w:rsidRPr="00584CEF">
          <w:rPr>
            <w:rStyle w:val="Hyperlink"/>
            <w:rFonts w:ascii="Gill Sans MT" w:hAnsi="Gill Sans MT"/>
            <w:color w:val="auto"/>
            <w:sz w:val="24"/>
            <w:szCs w:val="24"/>
            <w:u w:val="none"/>
          </w:rPr>
          <w:t>Cognition &amp; Learning</w:t>
        </w:r>
      </w:hyperlink>
    </w:p>
    <w:p w14:paraId="220CA521" w14:textId="77777777" w:rsidR="00ED5336" w:rsidRPr="00584CEF" w:rsidRDefault="00000000" w:rsidP="00584CEF">
      <w:pPr>
        <w:pStyle w:val="ListParagraph"/>
        <w:numPr>
          <w:ilvl w:val="0"/>
          <w:numId w:val="2"/>
        </w:numPr>
        <w:spacing w:after="240" w:line="240" w:lineRule="auto"/>
        <w:rPr>
          <w:rFonts w:ascii="Gill Sans MT" w:hAnsi="Gill Sans MT"/>
          <w:sz w:val="24"/>
          <w:szCs w:val="24"/>
        </w:rPr>
      </w:pPr>
      <w:hyperlink w:anchor="_Assess:_Social,_Emotional" w:history="1">
        <w:r w:rsidR="00ED5336" w:rsidRPr="00584CEF">
          <w:rPr>
            <w:rStyle w:val="Hyperlink"/>
            <w:rFonts w:ascii="Gill Sans MT" w:hAnsi="Gill Sans MT"/>
            <w:color w:val="auto"/>
            <w:sz w:val="24"/>
            <w:szCs w:val="24"/>
            <w:u w:val="none"/>
          </w:rPr>
          <w:t>Social, Emotional and Mental Health</w:t>
        </w:r>
      </w:hyperlink>
    </w:p>
    <w:p w14:paraId="5A27A0F4" w14:textId="77777777" w:rsidR="00ED5336" w:rsidRPr="00584CEF" w:rsidRDefault="00000000" w:rsidP="00584CEF">
      <w:pPr>
        <w:pStyle w:val="ListParagraph"/>
        <w:numPr>
          <w:ilvl w:val="0"/>
          <w:numId w:val="2"/>
        </w:numPr>
        <w:spacing w:after="240" w:line="240" w:lineRule="auto"/>
        <w:rPr>
          <w:rFonts w:ascii="Gill Sans MT" w:hAnsi="Gill Sans MT"/>
          <w:sz w:val="24"/>
          <w:szCs w:val="24"/>
        </w:rPr>
      </w:pPr>
      <w:hyperlink w:anchor="_SEND_Indicators:_Sensory" w:history="1">
        <w:r w:rsidR="00ED5336" w:rsidRPr="00584CEF">
          <w:rPr>
            <w:rStyle w:val="Hyperlink"/>
            <w:rFonts w:ascii="Gill Sans MT" w:hAnsi="Gill Sans MT"/>
            <w:color w:val="auto"/>
            <w:sz w:val="24"/>
            <w:szCs w:val="24"/>
            <w:u w:val="none"/>
          </w:rPr>
          <w:t>Sensory &amp; Physical</w:t>
        </w:r>
      </w:hyperlink>
    </w:p>
    <w:p w14:paraId="70F0023D" w14:textId="77777777" w:rsidR="00BB10F4" w:rsidRPr="00ED5336" w:rsidRDefault="00BB10F4" w:rsidP="00ED5336">
      <w:pPr>
        <w:spacing w:after="240"/>
        <w:rPr>
          <w:rFonts w:ascii="Gill Sans MT" w:hAnsi="Gill Sans MT"/>
          <w:sz w:val="24"/>
          <w:szCs w:val="24"/>
        </w:rPr>
      </w:pPr>
    </w:p>
    <w:sectPr w:rsidR="00BB10F4" w:rsidRPr="00ED5336" w:rsidSect="00007868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2C04D" w14:textId="77777777" w:rsidR="00F84418" w:rsidRDefault="00F84418" w:rsidP="00181933">
      <w:pPr>
        <w:spacing w:after="0" w:line="240" w:lineRule="auto"/>
      </w:pPr>
      <w:r>
        <w:separator/>
      </w:r>
    </w:p>
  </w:endnote>
  <w:endnote w:type="continuationSeparator" w:id="0">
    <w:p w14:paraId="013AFEBB" w14:textId="77777777" w:rsidR="00F84418" w:rsidRDefault="00F84418" w:rsidP="0018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altName w:val="Bahnschrift Light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0AC8C" w14:textId="77777777" w:rsidR="00F84418" w:rsidRDefault="00F84418" w:rsidP="00181933">
      <w:pPr>
        <w:spacing w:after="0" w:line="240" w:lineRule="auto"/>
      </w:pPr>
      <w:r>
        <w:separator/>
      </w:r>
    </w:p>
  </w:footnote>
  <w:footnote w:type="continuationSeparator" w:id="0">
    <w:p w14:paraId="7FF1B7BE" w14:textId="77777777" w:rsidR="00F84418" w:rsidRDefault="00F84418" w:rsidP="001819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C1066"/>
    <w:multiLevelType w:val="hybridMultilevel"/>
    <w:tmpl w:val="A4FE3F1C"/>
    <w:lvl w:ilvl="0" w:tplc="08090001">
      <w:start w:val="1"/>
      <w:numFmt w:val="bullet"/>
      <w:lvlText w:val=""/>
      <w:lvlJc w:val="left"/>
      <w:pPr>
        <w:ind w:left="-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 w15:restartNumberingAfterBreak="0">
    <w:nsid w:val="473C7AAD"/>
    <w:multiLevelType w:val="hybridMultilevel"/>
    <w:tmpl w:val="BACA7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813183">
    <w:abstractNumId w:val="1"/>
  </w:num>
  <w:num w:numId="2" w16cid:durableId="1417479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Q3NbUwtjA3NTIzNDRR0lEKTi0uzszPAykwqgUALrm7cywAAAA="/>
  </w:docVars>
  <w:rsids>
    <w:rsidRoot w:val="00181933"/>
    <w:rsid w:val="00007868"/>
    <w:rsid w:val="000C03E3"/>
    <w:rsid w:val="00181933"/>
    <w:rsid w:val="001F0916"/>
    <w:rsid w:val="00252FA3"/>
    <w:rsid w:val="003810FC"/>
    <w:rsid w:val="00467D0C"/>
    <w:rsid w:val="004E1AD7"/>
    <w:rsid w:val="004F7C58"/>
    <w:rsid w:val="00536798"/>
    <w:rsid w:val="005456FE"/>
    <w:rsid w:val="00584CEF"/>
    <w:rsid w:val="007B2AA2"/>
    <w:rsid w:val="00856345"/>
    <w:rsid w:val="008B08F0"/>
    <w:rsid w:val="009269FD"/>
    <w:rsid w:val="009C7709"/>
    <w:rsid w:val="00B93373"/>
    <w:rsid w:val="00BA6BD9"/>
    <w:rsid w:val="00BB10F4"/>
    <w:rsid w:val="00C116F3"/>
    <w:rsid w:val="00DB2B5D"/>
    <w:rsid w:val="00ED5336"/>
    <w:rsid w:val="00F8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710B71"/>
  <w15:chartTrackingRefBased/>
  <w15:docId w15:val="{8A5CCA93-8BAD-4437-A20C-E72C921DB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1933"/>
    <w:pPr>
      <w:spacing w:after="200" w:line="276" w:lineRule="auto"/>
    </w:pPr>
    <w:rPr>
      <w:rFonts w:ascii="Arial" w:eastAsiaTheme="minorHAnsi" w:hAnsi="Arial" w:cstheme="minorBidi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1933"/>
    <w:pPr>
      <w:keepNext/>
      <w:keepLines/>
      <w:spacing w:after="0"/>
      <w:jc w:val="center"/>
      <w:outlineLvl w:val="0"/>
    </w:pPr>
    <w:rPr>
      <w:rFonts w:ascii="Calibri" w:eastAsiaTheme="majorEastAsia" w:hAnsi="Calibri" w:cstheme="majorBidi"/>
      <w:b/>
      <w:bCs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19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1933"/>
    <w:rPr>
      <w:rFonts w:ascii="Calibri" w:eastAsiaTheme="majorEastAsia" w:hAnsi="Calibri" w:cstheme="majorBidi"/>
      <w:b/>
      <w:bCs/>
      <w:sz w:val="36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181933"/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81933"/>
    <w:pPr>
      <w:ind w:left="720"/>
      <w:contextualSpacing/>
    </w:pPr>
  </w:style>
  <w:style w:type="table" w:styleId="TableGrid">
    <w:name w:val="Table Grid"/>
    <w:basedOn w:val="TableNormal"/>
    <w:uiPriority w:val="59"/>
    <w:rsid w:val="00181933"/>
    <w:rPr>
      <w:rFonts w:ascii="Arial" w:eastAsiaTheme="minorHAnsi" w:hAnsi="Arial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193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1819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81933"/>
    <w:rPr>
      <w:rFonts w:ascii="Arial" w:eastAsiaTheme="minorHAnsi" w:hAnsi="Arial" w:cstheme="minorBidi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819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81933"/>
    <w:rPr>
      <w:rFonts w:ascii="Arial" w:eastAsiaTheme="minorHAnsi" w:hAnsi="Arial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954</Words>
  <Characters>5442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SEND Indicators: Physical Needs</vt:lpstr>
      <vt:lpstr>SEND Indicators: Medical Needs</vt:lpstr>
    </vt:vector>
  </TitlesOfParts>
  <Company>Delt Shared Services Ltd</Company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Bennett, Carla</dc:creator>
  <cp:keywords/>
  <dc:description/>
  <cp:lastModifiedBy>David Hodder</cp:lastModifiedBy>
  <cp:revision>6</cp:revision>
  <dcterms:created xsi:type="dcterms:W3CDTF">2022-07-08T11:37:00Z</dcterms:created>
  <dcterms:modified xsi:type="dcterms:W3CDTF">2022-07-12T10:21:00Z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7318c2-6b86-43df-b189-c92fcad1cee5_Enabled">
    <vt:lpwstr>true</vt:lpwstr>
  </property>
  <property fmtid="{D5CDD505-2E9C-101B-9397-08002B2CF9AE}" pid="3" name="MSIP_Label_d57318c2-6b86-43df-b189-c92fcad1cee5_SetDate">
    <vt:lpwstr>2022-05-12T09:18:53Z</vt:lpwstr>
  </property>
  <property fmtid="{D5CDD505-2E9C-101B-9397-08002B2CF9AE}" pid="4" name="MSIP_Label_d57318c2-6b86-43df-b189-c92fcad1cee5_Method">
    <vt:lpwstr>Privileged</vt:lpwstr>
  </property>
  <property fmtid="{D5CDD505-2E9C-101B-9397-08002B2CF9AE}" pid="5" name="MSIP_Label_d57318c2-6b86-43df-b189-c92fcad1cee5_Name">
    <vt:lpwstr>d57318c2-6b86-43df-b189-c92fcad1cee5</vt:lpwstr>
  </property>
  <property fmtid="{D5CDD505-2E9C-101B-9397-08002B2CF9AE}" pid="6" name="MSIP_Label_d57318c2-6b86-43df-b189-c92fcad1cee5_SiteId">
    <vt:lpwstr>a9a3c3d1-fc0f-4943-bc2a-d73e388cc2df</vt:lpwstr>
  </property>
  <property fmtid="{D5CDD505-2E9C-101B-9397-08002B2CF9AE}" pid="7" name="MSIP_Label_d57318c2-6b86-43df-b189-c92fcad1cee5_ActionId">
    <vt:lpwstr>13b3895d-bb2c-4821-ad1d-0000ddb0eda0</vt:lpwstr>
  </property>
  <property fmtid="{D5CDD505-2E9C-101B-9397-08002B2CF9AE}" pid="8" name="MSIP_Label_d57318c2-6b86-43df-b189-c92fcad1cee5_ContentBits">
    <vt:lpwstr>1</vt:lpwstr>
  </property>
</Properties>
</file>